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406A6" w14:textId="77777777" w:rsidR="00587F6D" w:rsidRPr="00576EC1" w:rsidRDefault="00587F6D" w:rsidP="00C23B15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7ADFEC30" w14:textId="77777777" w:rsidR="00587F6D" w:rsidRPr="00C23B15" w:rsidRDefault="00587F6D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14:paraId="7B74DE20" w14:textId="77777777" w:rsidR="00587F6D" w:rsidRDefault="00587F6D" w:rsidP="006D67EC">
      <w:pPr>
        <w:jc w:val="center"/>
        <w:outlineLvl w:val="0"/>
        <w:rPr>
          <w:rFonts w:ascii="Bookman Old Style" w:hAnsi="Bookman Old Style"/>
        </w:rPr>
      </w:pPr>
    </w:p>
    <w:p w14:paraId="4D7A7905" w14:textId="77777777" w:rsidR="00587F6D" w:rsidRDefault="00587F6D" w:rsidP="006D67EC">
      <w:pPr>
        <w:jc w:val="center"/>
        <w:outlineLvl w:val="0"/>
        <w:rPr>
          <w:rFonts w:ascii="Bookman Old Style" w:hAnsi="Bookman Old Style"/>
        </w:rPr>
      </w:pPr>
    </w:p>
    <w:p w14:paraId="6E819758" w14:textId="77777777" w:rsidR="00587F6D" w:rsidRDefault="00587F6D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Pr="00D2384F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14:paraId="7C9805B3" w14:textId="56D526EB" w:rsidR="00587F6D" w:rsidRPr="003D1630" w:rsidRDefault="00587F6D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13</w:t>
      </w:r>
      <w:r>
        <w:rPr>
          <w:rFonts w:ascii="Bookman Old Style" w:hAnsi="Bookman Old Style"/>
        </w:rPr>
        <w:t>.0</w:t>
      </w:r>
      <w:r>
        <w:rPr>
          <w:rFonts w:ascii="Bookman Old Style" w:hAnsi="Bookman Old Style"/>
          <w:lang w:val="en-US"/>
        </w:rPr>
        <w:t>2</w:t>
      </w:r>
      <w:r>
        <w:rPr>
          <w:rFonts w:ascii="Bookman Old Style" w:hAnsi="Bookman Old Style"/>
        </w:rPr>
        <w:t>.20</w:t>
      </w:r>
      <w:r>
        <w:rPr>
          <w:rFonts w:ascii="Bookman Old Style" w:hAnsi="Bookman Old Style"/>
          <w:lang w:val="en-US"/>
        </w:rPr>
        <w:t>21</w:t>
      </w:r>
      <w:r>
        <w:rPr>
          <w:rFonts w:ascii="Bookman Old Style" w:hAnsi="Bookman Old Style"/>
        </w:rPr>
        <w:t xml:space="preserve"> г.</w:t>
      </w:r>
      <w:r>
        <w:rPr>
          <w:rFonts w:ascii="Bookman Old Style" w:hAnsi="Bookman Old Style"/>
          <w:lang w:val="en-US"/>
        </w:rPr>
        <w:t xml:space="preserve"> – 1</w:t>
      </w:r>
      <w:r w:rsidR="005F2F3F">
        <w:rPr>
          <w:rFonts w:ascii="Bookman Old Style" w:hAnsi="Bookman Old Style"/>
          <w:lang w:val="en-US"/>
        </w:rPr>
        <w:t>6</w:t>
      </w:r>
      <w:r>
        <w:rPr>
          <w:rFonts w:ascii="Bookman Old Style" w:hAnsi="Bookman Old Style"/>
          <w:lang w:val="en-US"/>
        </w:rPr>
        <w:t>.</w:t>
      </w:r>
      <w:r w:rsidR="005F2F3F">
        <w:rPr>
          <w:rFonts w:ascii="Bookman Old Style" w:hAnsi="Bookman Old Style"/>
          <w:lang w:val="en-US"/>
        </w:rPr>
        <w:t>3</w:t>
      </w:r>
      <w:bookmarkStart w:id="0" w:name="_GoBack"/>
      <w:bookmarkEnd w:id="0"/>
      <w:r>
        <w:rPr>
          <w:rFonts w:ascii="Bookman Old Style" w:hAnsi="Bookman Old Style"/>
          <w:lang w:val="en-US"/>
        </w:rPr>
        <w:t xml:space="preserve">0 </w:t>
      </w:r>
      <w:r>
        <w:rPr>
          <w:rFonts w:ascii="Bookman Old Style" w:hAnsi="Bookman Old Style"/>
        </w:rPr>
        <w:t>ч.</w:t>
      </w:r>
    </w:p>
    <w:p w14:paraId="6F1F923F" w14:textId="77777777" w:rsidR="00587F6D" w:rsidRPr="003D1630" w:rsidRDefault="00587F6D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293A5C38" w14:textId="77777777" w:rsidR="00587F6D" w:rsidRDefault="00587F6D" w:rsidP="006D67EC">
      <w:pPr>
        <w:jc w:val="center"/>
        <w:outlineLvl w:val="0"/>
        <w:rPr>
          <w:rFonts w:ascii="Bookman Old Style" w:hAnsi="Bookman Old Style"/>
        </w:rPr>
      </w:pPr>
    </w:p>
    <w:p w14:paraId="3EF0A863" w14:textId="77777777" w:rsidR="00587F6D" w:rsidRDefault="00587F6D" w:rsidP="006D67EC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3178A1DA" w14:textId="77777777" w:rsidR="00587F6D" w:rsidRPr="00BB0AC0" w:rsidRDefault="00587F6D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7BE5F166" w14:textId="77777777" w:rsidR="00587F6D" w:rsidRPr="00BB0AC0" w:rsidRDefault="00587F6D" w:rsidP="00BB0AC0">
      <w:pPr>
        <w:numPr>
          <w:ilvl w:val="0"/>
          <w:numId w:val="2"/>
        </w:numPr>
        <w:jc w:val="both"/>
        <w:outlineLvl w:val="0"/>
        <w:rPr>
          <w:rFonts w:ascii="Bookman Old Style" w:hAnsi="Bookman Old Style"/>
        </w:rPr>
      </w:pPr>
      <w:r w:rsidRPr="00BB0AC0">
        <w:rPr>
          <w:rFonts w:ascii="Bookman Old Style" w:hAnsi="Bookman Old Style"/>
          <w:color w:val="000000"/>
        </w:rPr>
        <w:t>Номерация на решенията на Районна избирател</w:t>
      </w:r>
      <w:r>
        <w:rPr>
          <w:rFonts w:ascii="Bookman Old Style" w:hAnsi="Bookman Old Style"/>
          <w:color w:val="000000"/>
        </w:rPr>
        <w:t>на комисия в Двадесет и пети</w:t>
      </w:r>
      <w:r w:rsidRPr="00BB0AC0">
        <w:rPr>
          <w:rFonts w:ascii="Bookman Old Style" w:hAnsi="Bookman Old Style"/>
          <w:color w:val="000000"/>
        </w:rPr>
        <w:t xml:space="preserve"> изборен район - София, място и начин на обявяване.</w:t>
      </w:r>
    </w:p>
    <w:p w14:paraId="3F6AC1A7" w14:textId="77777777" w:rsidR="00587F6D" w:rsidRPr="00BB0AC0" w:rsidRDefault="00587F6D" w:rsidP="00BB0AC0">
      <w:pPr>
        <w:ind w:left="720"/>
        <w:jc w:val="both"/>
        <w:outlineLvl w:val="0"/>
        <w:rPr>
          <w:rFonts w:ascii="Bookman Old Style" w:hAnsi="Bookman Old Style"/>
        </w:rPr>
      </w:pPr>
    </w:p>
    <w:p w14:paraId="7D93F736" w14:textId="77777777" w:rsidR="00587F6D" w:rsidRPr="00BB0AC0" w:rsidRDefault="00587F6D" w:rsidP="00BB0AC0">
      <w:pPr>
        <w:numPr>
          <w:ilvl w:val="0"/>
          <w:numId w:val="2"/>
        </w:numPr>
        <w:jc w:val="both"/>
        <w:outlineLvl w:val="0"/>
        <w:rPr>
          <w:rFonts w:ascii="Bookman Old Style" w:hAnsi="Bookman Old Style"/>
        </w:rPr>
      </w:pPr>
      <w:r w:rsidRPr="00BB0AC0">
        <w:rPr>
          <w:rFonts w:ascii="Bookman Old Style" w:hAnsi="Bookman Old Style"/>
        </w:rPr>
        <w:t>Определяне на адрес на Районна избирател</w:t>
      </w:r>
      <w:r>
        <w:rPr>
          <w:rFonts w:ascii="Bookman Old Style" w:hAnsi="Bookman Old Style"/>
        </w:rPr>
        <w:t>на комисия в Двадесет и пети</w:t>
      </w:r>
      <w:r w:rsidRPr="00BB0AC0">
        <w:rPr>
          <w:rFonts w:ascii="Bookman Old Style" w:hAnsi="Bookman Old Style"/>
        </w:rPr>
        <w:t xml:space="preserve"> изборен район - София и приемно време.</w:t>
      </w:r>
    </w:p>
    <w:p w14:paraId="307FC0C3" w14:textId="77777777" w:rsidR="00587F6D" w:rsidRDefault="00587F6D" w:rsidP="00985BD2">
      <w:pPr>
        <w:jc w:val="both"/>
        <w:outlineLvl w:val="0"/>
        <w:rPr>
          <w:rFonts w:ascii="Bookman Old Style" w:hAnsi="Bookman Old Style"/>
        </w:rPr>
      </w:pPr>
    </w:p>
    <w:p w14:paraId="3012D348" w14:textId="77777777" w:rsidR="00587F6D" w:rsidRDefault="00587F6D" w:rsidP="00985BD2">
      <w:pPr>
        <w:numPr>
          <w:ilvl w:val="0"/>
          <w:numId w:val="2"/>
        </w:numPr>
        <w:shd w:val="clear" w:color="auto" w:fill="FFFFFF"/>
        <w:spacing w:after="150"/>
        <w:rPr>
          <w:rFonts w:ascii="Bookman Old Style" w:hAnsi="Bookman Old Style"/>
        </w:rPr>
      </w:pPr>
      <w:r w:rsidRPr="00BB0AC0">
        <w:rPr>
          <w:rFonts w:ascii="Bookman Old Style" w:hAnsi="Bookman Old Style"/>
        </w:rPr>
        <w:t>Печат на Районна избирател</w:t>
      </w:r>
      <w:r>
        <w:rPr>
          <w:rFonts w:ascii="Bookman Old Style" w:hAnsi="Bookman Old Style"/>
        </w:rPr>
        <w:t>на комисия в Двадесет и пети</w:t>
      </w:r>
      <w:r w:rsidRPr="00BB0AC0">
        <w:rPr>
          <w:rFonts w:ascii="Bookman Old Style" w:hAnsi="Bookman Old Style"/>
        </w:rPr>
        <w:t xml:space="preserve"> изборен район – София.</w:t>
      </w:r>
    </w:p>
    <w:p w14:paraId="5D402DD9" w14:textId="77777777" w:rsidR="00587F6D" w:rsidRDefault="00587F6D" w:rsidP="00985BD2">
      <w:pPr>
        <w:numPr>
          <w:ilvl w:val="0"/>
          <w:numId w:val="2"/>
        </w:numPr>
        <w:jc w:val="both"/>
        <w:outlineLvl w:val="0"/>
        <w:rPr>
          <w:rFonts w:ascii="Bookman Old Style" w:hAnsi="Bookman Old Style"/>
        </w:rPr>
      </w:pPr>
      <w:r w:rsidRPr="00BB0AC0">
        <w:rPr>
          <w:rFonts w:ascii="Bookman Old Style" w:hAnsi="Bookman Old Style"/>
        </w:rPr>
        <w:t>Приемане на вътрешни правила за дейността на Районна избирател</w:t>
      </w:r>
      <w:r>
        <w:rPr>
          <w:rFonts w:ascii="Bookman Old Style" w:hAnsi="Bookman Old Style"/>
        </w:rPr>
        <w:t>на комисия в Двадесет и пети</w:t>
      </w:r>
      <w:r w:rsidRPr="00BB0AC0">
        <w:rPr>
          <w:rFonts w:ascii="Bookman Old Style" w:hAnsi="Bookman Old Style"/>
        </w:rPr>
        <w:t xml:space="preserve"> изборен район - София.</w:t>
      </w:r>
    </w:p>
    <w:p w14:paraId="022BBC9F" w14:textId="77777777" w:rsidR="00587F6D" w:rsidRDefault="00587F6D" w:rsidP="00985BD2">
      <w:pPr>
        <w:ind w:left="360"/>
        <w:jc w:val="both"/>
        <w:outlineLvl w:val="0"/>
        <w:rPr>
          <w:rFonts w:ascii="Bookman Old Style" w:hAnsi="Bookman Old Style"/>
        </w:rPr>
      </w:pPr>
    </w:p>
    <w:p w14:paraId="62EFCA9E" w14:textId="77777777" w:rsidR="00587F6D" w:rsidRPr="00BB0AC0" w:rsidRDefault="00587F6D" w:rsidP="00985BD2">
      <w:pPr>
        <w:numPr>
          <w:ilvl w:val="0"/>
          <w:numId w:val="2"/>
        </w:numPr>
        <w:shd w:val="clear" w:color="auto" w:fill="FFFFFF"/>
        <w:spacing w:after="150"/>
        <w:rPr>
          <w:rFonts w:ascii="Bookman Old Style" w:hAnsi="Bookman Old Style"/>
        </w:rPr>
      </w:pPr>
      <w:r w:rsidRPr="00BB0AC0">
        <w:rPr>
          <w:rFonts w:ascii="Bookman Old Style" w:hAnsi="Bookman Old Style"/>
        </w:rPr>
        <w:t>Приемане на инструкция относно механизма за обработване на лични данни и защитата им от незаконни форми на обработване в Районна избирател</w:t>
      </w:r>
      <w:r>
        <w:rPr>
          <w:rFonts w:ascii="Bookman Old Style" w:hAnsi="Bookman Old Style"/>
        </w:rPr>
        <w:t>на комисия в Двадесет и пети</w:t>
      </w:r>
      <w:r w:rsidRPr="00BB0AC0">
        <w:rPr>
          <w:rFonts w:ascii="Bookman Old Style" w:hAnsi="Bookman Old Style"/>
        </w:rPr>
        <w:t xml:space="preserve"> изборен район – София.</w:t>
      </w:r>
    </w:p>
    <w:p w14:paraId="243D0BB5" w14:textId="77777777" w:rsidR="00587F6D" w:rsidRPr="00BB0AC0" w:rsidRDefault="00587F6D" w:rsidP="00BB0AC0">
      <w:pPr>
        <w:numPr>
          <w:ilvl w:val="0"/>
          <w:numId w:val="2"/>
        </w:numPr>
        <w:shd w:val="clear" w:color="auto" w:fill="FFFFFF"/>
        <w:spacing w:after="150"/>
        <w:rPr>
          <w:rFonts w:ascii="Bookman Old Style" w:hAnsi="Bookman Old Style"/>
        </w:rPr>
      </w:pPr>
      <w:r w:rsidRPr="00BB0AC0">
        <w:rPr>
          <w:rFonts w:ascii="Bookman Old Style" w:hAnsi="Bookman Old Style"/>
        </w:rPr>
        <w:t>Определяне на срок за подаване на документи за регистрация на инициативни комитети за участие в изборите за народн</w:t>
      </w:r>
      <w:r>
        <w:rPr>
          <w:rFonts w:ascii="Bookman Old Style" w:hAnsi="Bookman Old Style"/>
        </w:rPr>
        <w:t>и представители, насрочени за 04.04.2021</w:t>
      </w:r>
      <w:r w:rsidRPr="00BB0AC0">
        <w:rPr>
          <w:rFonts w:ascii="Bookman Old Style" w:hAnsi="Bookman Old Style"/>
        </w:rPr>
        <w:t xml:space="preserve"> г.</w:t>
      </w:r>
    </w:p>
    <w:p w14:paraId="54F6F658" w14:textId="77777777" w:rsidR="00587F6D" w:rsidRDefault="00587F6D" w:rsidP="00BB0AC0">
      <w:pPr>
        <w:numPr>
          <w:ilvl w:val="0"/>
          <w:numId w:val="2"/>
        </w:numPr>
        <w:shd w:val="clear" w:color="auto" w:fill="FFFFFF"/>
        <w:spacing w:after="150"/>
        <w:rPr>
          <w:rFonts w:ascii="Bookman Old Style" w:hAnsi="Bookman Old Style"/>
        </w:rPr>
      </w:pPr>
      <w:r w:rsidRPr="00BB0AC0">
        <w:rPr>
          <w:rFonts w:ascii="Bookman Old Style" w:hAnsi="Bookman Old Style"/>
        </w:rPr>
        <w:t>Определяне на срок за подаване на документи за регистрация на кандидати за народни представители в изборите за народни представи</w:t>
      </w:r>
      <w:r>
        <w:rPr>
          <w:rFonts w:ascii="Bookman Old Style" w:hAnsi="Bookman Old Style"/>
        </w:rPr>
        <w:t>тели на 04.04. 2021</w:t>
      </w:r>
      <w:r w:rsidRPr="00BB0AC0">
        <w:rPr>
          <w:rFonts w:ascii="Bookman Old Style" w:hAnsi="Bookman Old Style"/>
        </w:rPr>
        <w:t xml:space="preserve"> г.</w:t>
      </w:r>
    </w:p>
    <w:p w14:paraId="215574C6" w14:textId="77777777" w:rsidR="00587F6D" w:rsidRPr="005920EA" w:rsidRDefault="00587F6D" w:rsidP="005920EA">
      <w:pPr>
        <w:numPr>
          <w:ilvl w:val="0"/>
          <w:numId w:val="2"/>
        </w:numPr>
        <w:shd w:val="clear" w:color="auto" w:fill="FFFFFF"/>
        <w:spacing w:after="150"/>
        <w:rPr>
          <w:rFonts w:ascii="Bookman Old Style" w:hAnsi="Bookman Old Style"/>
        </w:rPr>
      </w:pPr>
      <w:r w:rsidRPr="005920EA">
        <w:rPr>
          <w:rFonts w:ascii="Bookman Old Style" w:hAnsi="Bookman Old Style"/>
        </w:rPr>
        <w:t xml:space="preserve">Назначаване на експерти за подпомагане дейността на </w:t>
      </w:r>
      <w:r>
        <w:rPr>
          <w:rFonts w:ascii="Bookman Old Style" w:hAnsi="Bookman Old Style"/>
        </w:rPr>
        <w:t>Районна избирателна комисия в Двадесет и пети</w:t>
      </w:r>
      <w:r w:rsidRPr="005920EA">
        <w:rPr>
          <w:rFonts w:ascii="Bookman Old Style" w:hAnsi="Bookman Old Style"/>
        </w:rPr>
        <w:t xml:space="preserve"> изборен район </w:t>
      </w:r>
      <w:r>
        <w:rPr>
          <w:rFonts w:ascii="Bookman Old Style" w:hAnsi="Bookman Old Style"/>
        </w:rPr>
        <w:t>–</w:t>
      </w:r>
      <w:r w:rsidRPr="005920EA">
        <w:rPr>
          <w:rFonts w:ascii="Bookman Old Style" w:hAnsi="Bookman Old Style"/>
        </w:rPr>
        <w:t xml:space="preserve"> София</w:t>
      </w:r>
    </w:p>
    <w:p w14:paraId="666D8B7F" w14:textId="77777777" w:rsidR="00587F6D" w:rsidRPr="005920EA" w:rsidRDefault="00587F6D" w:rsidP="005920EA">
      <w:pPr>
        <w:numPr>
          <w:ilvl w:val="0"/>
          <w:numId w:val="2"/>
        </w:numPr>
        <w:shd w:val="clear" w:color="auto" w:fill="FFFFFF"/>
        <w:spacing w:after="150"/>
        <w:rPr>
          <w:rFonts w:ascii="Bookman Old Style" w:hAnsi="Bookman Old Style"/>
        </w:rPr>
      </w:pPr>
      <w:r>
        <w:rPr>
          <w:rFonts w:ascii="Bookman Old Style" w:hAnsi="Bookman Old Style"/>
        </w:rPr>
        <w:t>Създаване на работни групи</w:t>
      </w:r>
    </w:p>
    <w:p w14:paraId="138D707D" w14:textId="77777777" w:rsidR="00587F6D" w:rsidRPr="005920EA" w:rsidRDefault="00587F6D" w:rsidP="005920EA">
      <w:pPr>
        <w:numPr>
          <w:ilvl w:val="0"/>
          <w:numId w:val="2"/>
        </w:numPr>
        <w:shd w:val="clear" w:color="auto" w:fill="FFFFFF"/>
        <w:spacing w:after="150"/>
        <w:rPr>
          <w:rFonts w:ascii="Bookman Old Style" w:hAnsi="Bookman Old Style"/>
        </w:rPr>
      </w:pPr>
      <w:r w:rsidRPr="005920EA">
        <w:rPr>
          <w:rFonts w:ascii="Bookman Old Style" w:hAnsi="Bookman Old Style"/>
        </w:rPr>
        <w:t xml:space="preserve">Формиране на единната номерация на избирателните секции в </w:t>
      </w:r>
      <w:r>
        <w:rPr>
          <w:rFonts w:ascii="Bookman Old Style" w:hAnsi="Bookman Old Style"/>
        </w:rPr>
        <w:t xml:space="preserve">Двадесет и пети </w:t>
      </w:r>
      <w:r w:rsidRPr="005920EA">
        <w:rPr>
          <w:rFonts w:ascii="Bookman Old Style" w:hAnsi="Bookman Old Style"/>
        </w:rPr>
        <w:t>изборен район – София.</w:t>
      </w:r>
    </w:p>
    <w:p w14:paraId="34212DB9" w14:textId="77777777" w:rsidR="00587F6D" w:rsidRPr="005920EA" w:rsidRDefault="00587F6D" w:rsidP="00BB0AC0">
      <w:pPr>
        <w:numPr>
          <w:ilvl w:val="0"/>
          <w:numId w:val="2"/>
        </w:numPr>
        <w:shd w:val="clear" w:color="auto" w:fill="FFFFFF"/>
        <w:spacing w:after="150"/>
        <w:rPr>
          <w:rFonts w:ascii="Bookman Old Style" w:hAnsi="Bookman Old Style"/>
        </w:rPr>
      </w:pPr>
      <w:r w:rsidRPr="005920EA">
        <w:rPr>
          <w:rFonts w:ascii="Bookman Old Style" w:hAnsi="Bookman Old Style"/>
        </w:rPr>
        <w:t>Разни</w:t>
      </w:r>
    </w:p>
    <w:p w14:paraId="77E3E287" w14:textId="77777777" w:rsidR="00587F6D" w:rsidRDefault="00587F6D" w:rsidP="00BB0AC0">
      <w:pPr>
        <w:ind w:left="720"/>
        <w:jc w:val="both"/>
        <w:outlineLvl w:val="0"/>
      </w:pPr>
    </w:p>
    <w:sectPr w:rsidR="00587F6D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3E67"/>
    <w:rsid w:val="00025AD3"/>
    <w:rsid w:val="00053E1B"/>
    <w:rsid w:val="001F56D4"/>
    <w:rsid w:val="003D1630"/>
    <w:rsid w:val="003E5351"/>
    <w:rsid w:val="003E5A64"/>
    <w:rsid w:val="00524259"/>
    <w:rsid w:val="00576EC1"/>
    <w:rsid w:val="00587F6D"/>
    <w:rsid w:val="005920EA"/>
    <w:rsid w:val="005C55A4"/>
    <w:rsid w:val="005E7D08"/>
    <w:rsid w:val="005F2F3F"/>
    <w:rsid w:val="006D67EC"/>
    <w:rsid w:val="008271E0"/>
    <w:rsid w:val="009810E4"/>
    <w:rsid w:val="00985BD2"/>
    <w:rsid w:val="00BB0AC0"/>
    <w:rsid w:val="00C23B15"/>
    <w:rsid w:val="00C30E05"/>
    <w:rsid w:val="00CD561C"/>
    <w:rsid w:val="00D07174"/>
    <w:rsid w:val="00D2384F"/>
    <w:rsid w:val="00D23E67"/>
    <w:rsid w:val="00D87F19"/>
    <w:rsid w:val="00F9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133641"/>
  <w15:docId w15:val="{98862914-6774-44C0-A24C-EC3EC32F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50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dcterms:created xsi:type="dcterms:W3CDTF">2016-09-19T13:33:00Z</dcterms:created>
  <dcterms:modified xsi:type="dcterms:W3CDTF">2021-02-13T13:46:00Z</dcterms:modified>
</cp:coreProperties>
</file>