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333FA980" w:rsidR="00514A4E" w:rsidRPr="00D56839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1A5C30">
        <w:rPr>
          <w:rFonts w:ascii="Bookman Old Style" w:hAnsi="Bookman Old Style"/>
          <w:b/>
        </w:rPr>
        <w:t>2</w:t>
      </w:r>
      <w:r w:rsidR="00980BD2">
        <w:rPr>
          <w:rFonts w:ascii="Bookman Old Style" w:hAnsi="Bookman Old Style"/>
          <w:b/>
        </w:rPr>
        <w:t>2</w:t>
      </w:r>
    </w:p>
    <w:p w14:paraId="49973B82" w14:textId="4F1E7B3F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1A5C30">
        <w:rPr>
          <w:rFonts w:ascii="Bookman Old Style" w:hAnsi="Bookman Old Style"/>
          <w:b/>
        </w:rPr>
        <w:t>0</w:t>
      </w:r>
      <w:r w:rsidR="005D5C34">
        <w:rPr>
          <w:rFonts w:ascii="Bookman Old Style" w:hAnsi="Bookman Old Style"/>
          <w:b/>
        </w:rPr>
        <w:t>2</w:t>
      </w:r>
      <w:r w:rsidRPr="001E2B9A">
        <w:rPr>
          <w:rFonts w:ascii="Bookman Old Style" w:hAnsi="Bookman Old Style"/>
          <w:b/>
        </w:rPr>
        <w:t>.0</w:t>
      </w:r>
      <w:r w:rsidR="001A5C30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001783CB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1A5C30">
        <w:rPr>
          <w:rFonts w:ascii="Bookman Old Style" w:hAnsi="Bookman Old Style"/>
        </w:rPr>
        <w:t>0</w:t>
      </w:r>
      <w:r w:rsidR="005D5C34">
        <w:rPr>
          <w:rFonts w:ascii="Bookman Old Style" w:hAnsi="Bookman Old Style"/>
        </w:rPr>
        <w:t>2</w:t>
      </w:r>
      <w:r w:rsidRPr="00194361">
        <w:rPr>
          <w:rFonts w:ascii="Bookman Old Style" w:hAnsi="Bookman Old Style"/>
        </w:rPr>
        <w:t>.0</w:t>
      </w:r>
      <w:r w:rsidR="001A5C30">
        <w:rPr>
          <w:rFonts w:ascii="Bookman Old Style" w:hAnsi="Bookman Old Style"/>
        </w:rPr>
        <w:t>4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 xml:space="preserve">в </w:t>
      </w:r>
      <w:r w:rsidR="005D5C34">
        <w:rPr>
          <w:rFonts w:ascii="Bookman Old Style" w:hAnsi="Bookman Old Style"/>
        </w:rPr>
        <w:t>1</w:t>
      </w:r>
      <w:r w:rsidR="005832A1">
        <w:rPr>
          <w:rFonts w:ascii="Bookman Old Style" w:hAnsi="Bookman Old Style"/>
        </w:rPr>
        <w:t>9</w:t>
      </w:r>
      <w:r w:rsidRPr="00194361">
        <w:rPr>
          <w:rFonts w:ascii="Bookman Old Style" w:hAnsi="Bookman Old Style"/>
          <w:lang w:val="ru-RU"/>
        </w:rPr>
        <w:t>.</w:t>
      </w:r>
      <w:r w:rsidR="005832A1"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33E04CDB" w14:textId="45306215" w:rsidR="00980BD2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8281265"/>
      <w:bookmarkEnd w:id="0"/>
      <w:r>
        <w:rPr>
          <w:rFonts w:ascii="Bookman Old Style" w:hAnsi="Bookman Old Style"/>
        </w:rPr>
        <w:t>1.</w:t>
      </w:r>
      <w:r w:rsidRPr="00980BD2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„Банкя“</w:t>
      </w:r>
    </w:p>
    <w:p w14:paraId="418C12CC" w14:textId="3AD8148B" w:rsidR="00980BD2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980BD2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„Връбница“</w:t>
      </w:r>
    </w:p>
    <w:p w14:paraId="2006093F" w14:textId="0D1098C0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„Овча купел“</w:t>
      </w:r>
    </w:p>
    <w:p w14:paraId="35383D3E" w14:textId="0A10F898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„Банкя“</w:t>
      </w:r>
    </w:p>
    <w:p w14:paraId="39A3C92A" w14:textId="6D4449F5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219BA537" w14:textId="0D4D54FE" w:rsidR="00A02F35" w:rsidRDefault="00980BD2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753F6B" w:rsidRPr="00054F1E">
        <w:rPr>
          <w:rFonts w:ascii="Bookman Old Style" w:hAnsi="Bookman Old Style"/>
        </w:rPr>
        <w:t>Разглеждане на</w:t>
      </w:r>
      <w:r w:rsidR="00753F6B">
        <w:rPr>
          <w:rFonts w:ascii="Bookman Old Style" w:hAnsi="Bookman Old Style"/>
        </w:rPr>
        <w:t xml:space="preserve"> второ по ред</w:t>
      </w:r>
      <w:r w:rsidR="00753F6B"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 w:rsidR="00753F6B">
        <w:rPr>
          <w:rFonts w:ascii="Bookman Old Style" w:hAnsi="Bookman Old Style"/>
        </w:rPr>
        <w:t xml:space="preserve"> ПП „Републиканци за България“</w:t>
      </w:r>
    </w:p>
    <w:p w14:paraId="6AC25156" w14:textId="79CB67B5" w:rsidR="00753F6B" w:rsidRDefault="00753F6B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753F6B">
        <w:rPr>
          <w:rFonts w:ascii="Bookman Old Style" w:hAnsi="Bookman Old Style"/>
        </w:rPr>
        <w:t xml:space="preserve"> </w:t>
      </w:r>
      <w:r w:rsidRPr="00C17D1D">
        <w:rPr>
          <w:rFonts w:ascii="Bookman Old Style" w:hAnsi="Bookman Old Style"/>
        </w:rPr>
        <w:t>Упълномощаване на членове на РИК за предаване на избирателни списъци на ГД ГРАО</w:t>
      </w:r>
    </w:p>
    <w:p w14:paraId="6389FB29" w14:textId="53A82192" w:rsidR="00753F6B" w:rsidRDefault="00753F6B" w:rsidP="00C239C6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980BD2">
        <w:rPr>
          <w:rFonts w:ascii="Bookman Old Style" w:hAnsi="Bookman Old Style"/>
        </w:rPr>
        <w:t xml:space="preserve">. </w:t>
      </w:r>
      <w:r w:rsidR="00C239C6" w:rsidRPr="00B36702">
        <w:rPr>
          <w:rFonts w:ascii="Bookman Old Style" w:hAnsi="Bookman Old Style"/>
        </w:rPr>
        <w:t>Определяне на мерки в изпълнение на Оперативния план за организацията на работата в ЦИК в деня на изборите</w:t>
      </w:r>
    </w:p>
    <w:p w14:paraId="17E82F5F" w14:textId="106D942F" w:rsidR="00980BD2" w:rsidRDefault="00753F6B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980BD2">
        <w:rPr>
          <w:rFonts w:ascii="Bookman Old Style" w:hAnsi="Bookman Old Style"/>
        </w:rPr>
        <w:t>Разни</w:t>
      </w:r>
    </w:p>
    <w:bookmarkEnd w:id="1"/>
    <w:p w14:paraId="649E066F" w14:textId="52CB3987" w:rsidR="001A5C30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1A5C30" w:rsidRPr="00EE650A">
        <w:rPr>
          <w:rFonts w:ascii="Bookman Old Style" w:hAnsi="Bookman Old Style"/>
        </w:rPr>
        <w:t>Валери Владимиров Цолов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Соня Боянова Василева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Ирина Цекова Иванова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Елинка Петрова Николова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Борис Кирилов Борисов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Илко Василев Илиев</w:t>
      </w:r>
      <w:r w:rsidR="001A5C30">
        <w:rPr>
          <w:rFonts w:ascii="Bookman Old Style" w:hAnsi="Bookman Old Style"/>
        </w:rPr>
        <w:t xml:space="preserve">, Ивайло Веселинов Василев, </w:t>
      </w:r>
      <w:r w:rsidR="001A5C30" w:rsidRPr="002D6361">
        <w:rPr>
          <w:rFonts w:ascii="Bookman Old Style" w:hAnsi="Bookman Old Style"/>
        </w:rPr>
        <w:t>Жана Бориславова Иванова</w:t>
      </w:r>
      <w:r w:rsidR="001A5C30">
        <w:rPr>
          <w:rFonts w:ascii="Bookman Old Style" w:hAnsi="Bookman Old Style"/>
          <w:lang w:val="en-US"/>
        </w:rPr>
        <w:t>,</w:t>
      </w:r>
      <w:r w:rsidR="001A5C30">
        <w:rPr>
          <w:rFonts w:ascii="Bookman Old Style" w:hAnsi="Bookman Old Style"/>
        </w:rPr>
        <w:t xml:space="preserve"> </w:t>
      </w:r>
      <w:r w:rsidR="001A5C30" w:rsidRPr="002D6361">
        <w:rPr>
          <w:rFonts w:ascii="Bookman Old Style" w:hAnsi="Bookman Old Style"/>
        </w:rPr>
        <w:t xml:space="preserve">Диян </w:t>
      </w:r>
      <w:proofErr w:type="spellStart"/>
      <w:r w:rsidR="001A5C30" w:rsidRPr="002D6361">
        <w:rPr>
          <w:rFonts w:ascii="Bookman Old Style" w:hAnsi="Bookman Old Style"/>
        </w:rPr>
        <w:t>Сашов</w:t>
      </w:r>
      <w:proofErr w:type="spellEnd"/>
      <w:r w:rsidR="001A5C30" w:rsidRPr="002D6361">
        <w:rPr>
          <w:rFonts w:ascii="Bookman Old Style" w:hAnsi="Bookman Old Style"/>
        </w:rPr>
        <w:t xml:space="preserve"> Асенов</w:t>
      </w:r>
      <w:r w:rsidR="001A5C30">
        <w:rPr>
          <w:rFonts w:ascii="Bookman Old Style" w:hAnsi="Bookman Old Style"/>
        </w:rPr>
        <w:t xml:space="preserve">, </w:t>
      </w:r>
      <w:r w:rsidR="001A5C30" w:rsidRPr="000E0925">
        <w:rPr>
          <w:rFonts w:ascii="Bookman Old Style" w:hAnsi="Bookman Old Style"/>
        </w:rPr>
        <w:t>Валентина</w:t>
      </w:r>
      <w:r w:rsidR="001A5C30" w:rsidRPr="002D6361">
        <w:rPr>
          <w:rFonts w:ascii="Bookman Old Style" w:hAnsi="Bookman Old Style"/>
        </w:rPr>
        <w:t xml:space="preserve"> Виденова Велкова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A5C30" w:rsidRPr="002D6361">
        <w:rPr>
          <w:rFonts w:ascii="Bookman Old Style" w:hAnsi="Bookman Old Style"/>
        </w:rPr>
        <w:t>Тумбев</w:t>
      </w:r>
      <w:proofErr w:type="spellEnd"/>
      <w:r w:rsidR="00170E6E">
        <w:rPr>
          <w:rFonts w:ascii="Bookman Old Style" w:hAnsi="Bookman Old Style"/>
        </w:rPr>
        <w:t xml:space="preserve">, </w:t>
      </w:r>
      <w:r w:rsidR="00170E6E" w:rsidRPr="00223F94">
        <w:rPr>
          <w:rFonts w:ascii="Bookman Old Style" w:hAnsi="Bookman Old Style"/>
        </w:rPr>
        <w:t xml:space="preserve">Станислава </w:t>
      </w:r>
      <w:r w:rsidR="00170E6E" w:rsidRPr="00391DB5">
        <w:rPr>
          <w:rFonts w:ascii="Bookman Old Style" w:hAnsi="Bookman Old Style"/>
        </w:rPr>
        <w:t>Валериева Чорбаджийска</w:t>
      </w:r>
      <w:r w:rsidR="00802C7D">
        <w:rPr>
          <w:rFonts w:ascii="Bookman Old Style" w:hAnsi="Bookman Old Style"/>
        </w:rPr>
        <w:t>,</w:t>
      </w:r>
      <w:r w:rsidR="00C73E46" w:rsidRPr="00C73E46">
        <w:rPr>
          <w:rFonts w:ascii="Bookman Old Style" w:hAnsi="Bookman Old Style"/>
        </w:rPr>
        <w:t xml:space="preserve"> </w:t>
      </w:r>
      <w:proofErr w:type="spellStart"/>
      <w:r w:rsidR="00C73E46" w:rsidRPr="002D6361">
        <w:rPr>
          <w:rFonts w:ascii="Bookman Old Style" w:hAnsi="Bookman Old Style"/>
        </w:rPr>
        <w:t>Мариника</w:t>
      </w:r>
      <w:proofErr w:type="spellEnd"/>
      <w:r w:rsidR="00C73E46" w:rsidRPr="002D6361">
        <w:rPr>
          <w:rFonts w:ascii="Bookman Old Style" w:hAnsi="Bookman Old Style"/>
        </w:rPr>
        <w:t xml:space="preserve"> Иванова Якова</w:t>
      </w:r>
      <w:r w:rsidR="00C73E46">
        <w:rPr>
          <w:rFonts w:ascii="Bookman Old Style" w:hAnsi="Bookman Old Style"/>
        </w:rPr>
        <w:t>,</w:t>
      </w:r>
      <w:r w:rsidR="00C73E46" w:rsidRPr="00622570">
        <w:rPr>
          <w:rFonts w:ascii="Bookman Old Style" w:hAnsi="Bookman Old Style"/>
        </w:rPr>
        <w:t xml:space="preserve"> </w:t>
      </w:r>
      <w:r w:rsidR="00C73E46" w:rsidRPr="00462F94">
        <w:rPr>
          <w:rFonts w:ascii="Bookman Old Style" w:hAnsi="Bookman Old Style"/>
        </w:rPr>
        <w:t>Ясен</w:t>
      </w:r>
      <w:r w:rsidR="00C73E46" w:rsidRPr="002D6361">
        <w:rPr>
          <w:rFonts w:ascii="Bookman Old Style" w:hAnsi="Bookman Old Style"/>
        </w:rPr>
        <w:t xml:space="preserve"> Георгиев Стоев</w:t>
      </w:r>
      <w:r w:rsidR="00C73E46">
        <w:rPr>
          <w:rFonts w:ascii="Bookman Old Style" w:hAnsi="Bookman Old Style"/>
        </w:rPr>
        <w:t xml:space="preserve">, Снежина Стоянова </w:t>
      </w:r>
      <w:proofErr w:type="spellStart"/>
      <w:r w:rsidR="00C73E46">
        <w:rPr>
          <w:rFonts w:ascii="Bookman Old Style" w:hAnsi="Bookman Old Style"/>
        </w:rPr>
        <w:t>Календжиева</w:t>
      </w:r>
      <w:proofErr w:type="spellEnd"/>
      <w:r w:rsidR="00980BD2">
        <w:rPr>
          <w:rFonts w:ascii="Bookman Old Style" w:hAnsi="Bookman Old Style"/>
        </w:rPr>
        <w:t xml:space="preserve">, </w:t>
      </w:r>
      <w:r w:rsidR="00980BD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80BD2" w:rsidRPr="002D6361">
        <w:rPr>
          <w:rFonts w:ascii="Bookman Old Style" w:hAnsi="Bookman Old Style"/>
        </w:rPr>
        <w:t>Качулкова</w:t>
      </w:r>
      <w:proofErr w:type="spellEnd"/>
      <w:r w:rsidR="00C73E46">
        <w:rPr>
          <w:rFonts w:ascii="Bookman Old Style" w:hAnsi="Bookman Old Style"/>
        </w:rPr>
        <w:t>.</w:t>
      </w:r>
    </w:p>
    <w:p w14:paraId="2977D882" w14:textId="2BE7E65A" w:rsidR="008A33B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Отсъстващи:</w:t>
      </w:r>
      <w:r w:rsidR="00D92E71" w:rsidRPr="00D92E71">
        <w:rPr>
          <w:rFonts w:ascii="Bookman Old Style" w:hAnsi="Bookman Old Style"/>
        </w:rPr>
        <w:t xml:space="preserve"> </w:t>
      </w:r>
      <w:r w:rsidR="00D92E71" w:rsidRPr="002D6361">
        <w:rPr>
          <w:rFonts w:ascii="Bookman Old Style" w:hAnsi="Bookman Old Style"/>
        </w:rPr>
        <w:t>Венцеслав Василев Йотов</w:t>
      </w:r>
      <w:r w:rsidR="00D92E71">
        <w:rPr>
          <w:rFonts w:ascii="Bookman Old Style" w:hAnsi="Bookman Old Style"/>
        </w:rPr>
        <w:t>,</w:t>
      </w:r>
      <w:r w:rsidR="00B32743" w:rsidRPr="00B32743">
        <w:rPr>
          <w:rFonts w:ascii="Bookman Old Style" w:hAnsi="Bookman Old Style"/>
        </w:rPr>
        <w:t xml:space="preserve"> </w:t>
      </w:r>
      <w:r w:rsidR="00B32743" w:rsidRPr="002D6361">
        <w:rPr>
          <w:rFonts w:ascii="Bookman Old Style" w:hAnsi="Bookman Old Style"/>
        </w:rPr>
        <w:t>Стоил Петромил Сотиров</w:t>
      </w:r>
      <w:r w:rsidR="00B32743">
        <w:rPr>
          <w:rFonts w:ascii="Bookman Old Style" w:hAnsi="Bookman Old Style"/>
        </w:rPr>
        <w:t>,</w:t>
      </w:r>
      <w:r w:rsidR="00B32743" w:rsidRPr="00B32743">
        <w:rPr>
          <w:rFonts w:ascii="Bookman Old Style" w:hAnsi="Bookman Old Style"/>
        </w:rPr>
        <w:t xml:space="preserve"> </w:t>
      </w:r>
      <w:r w:rsidR="00B32743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B32743" w:rsidRPr="002D6361">
        <w:rPr>
          <w:rFonts w:ascii="Bookman Old Style" w:hAnsi="Bookman Old Style"/>
        </w:rPr>
        <w:t>Калеева</w:t>
      </w:r>
      <w:proofErr w:type="spellEnd"/>
      <w:r w:rsidR="00B32743">
        <w:rPr>
          <w:rFonts w:ascii="Bookman Old Style" w:hAnsi="Bookman Old Style"/>
        </w:rPr>
        <w:t>,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260488CC" w14:textId="6F4CBEDB" w:rsidR="00980BD2" w:rsidRDefault="00514A4E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802C7D">
        <w:rPr>
          <w:rFonts w:ascii="Bookman Old Style" w:hAnsi="Bookman Old Style"/>
          <w:b/>
        </w:rPr>
        <w:t>6</w:t>
      </w:r>
      <w:r w:rsidRPr="00CA09BE">
        <w:rPr>
          <w:rFonts w:ascii="Bookman Old Style" w:hAnsi="Bookman Old Style"/>
          <w:b/>
        </w:rPr>
        <w:t xml:space="preserve"> /</w:t>
      </w:r>
      <w:r w:rsidR="00181EDA">
        <w:rPr>
          <w:rFonts w:ascii="Bookman Old Style" w:hAnsi="Bookman Old Style"/>
          <w:b/>
        </w:rPr>
        <w:t>шест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</w:t>
      </w:r>
      <w:r w:rsidR="00980BD2">
        <w:rPr>
          <w:rFonts w:ascii="Bookman Old Style" w:hAnsi="Bookman Old Style"/>
        </w:rPr>
        <w:t>1.</w:t>
      </w:r>
      <w:r w:rsidR="00980BD2" w:rsidRPr="00980BD2">
        <w:rPr>
          <w:rFonts w:ascii="Bookman Old Style" w:hAnsi="Bookman Old Style"/>
        </w:rPr>
        <w:t xml:space="preserve"> </w:t>
      </w:r>
      <w:r w:rsidR="00980BD2" w:rsidRPr="0033196C">
        <w:rPr>
          <w:rFonts w:ascii="Bookman Old Style" w:hAnsi="Bookman Old Style"/>
        </w:rPr>
        <w:t>Назначаване на</w:t>
      </w:r>
      <w:r w:rsidR="00980BD2">
        <w:rPr>
          <w:rFonts w:ascii="Bookman Old Style" w:hAnsi="Bookman Old Style"/>
          <w:lang w:val="en-US"/>
        </w:rPr>
        <w:t xml:space="preserve"> </w:t>
      </w:r>
      <w:r w:rsidR="00980BD2">
        <w:rPr>
          <w:rFonts w:ascii="Bookman Old Style" w:hAnsi="Bookman Old Style"/>
        </w:rPr>
        <w:t>подвижна секционна</w:t>
      </w:r>
      <w:r w:rsidR="00980BD2" w:rsidRPr="0033196C">
        <w:rPr>
          <w:rFonts w:ascii="Bookman Old Style" w:hAnsi="Bookman Old Style"/>
        </w:rPr>
        <w:t xml:space="preserve"> из</w:t>
      </w:r>
      <w:r w:rsidR="00980BD2">
        <w:rPr>
          <w:rFonts w:ascii="Bookman Old Style" w:hAnsi="Bookman Old Style"/>
        </w:rPr>
        <w:t>бирателна комисия</w:t>
      </w:r>
      <w:r w:rsidR="00980BD2">
        <w:rPr>
          <w:rFonts w:ascii="Bookman Old Style" w:hAnsi="Bookman Old Style"/>
          <w:lang w:val="en-US"/>
        </w:rPr>
        <w:t xml:space="preserve"> </w:t>
      </w:r>
      <w:r w:rsidR="00980BD2" w:rsidRPr="005731A3">
        <w:rPr>
          <w:rFonts w:ascii="Bookman Old Style" w:hAnsi="Bookman Old Style"/>
        </w:rPr>
        <w:t>обслужващ</w:t>
      </w:r>
      <w:r w:rsidR="00980BD2">
        <w:rPr>
          <w:rFonts w:ascii="Bookman Old Style" w:hAnsi="Bookman Old Style"/>
        </w:rPr>
        <w:t>а</w:t>
      </w:r>
      <w:r w:rsidR="00980BD2"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 w:rsidR="00980BD2">
        <w:rPr>
          <w:rFonts w:ascii="Bookman Old Style" w:hAnsi="Bookman Old Style"/>
        </w:rPr>
        <w:t xml:space="preserve"> в район „Банкя“</w:t>
      </w:r>
    </w:p>
    <w:p w14:paraId="1700BF59" w14:textId="77777777" w:rsidR="00980BD2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980BD2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„Връбница“</w:t>
      </w:r>
    </w:p>
    <w:p w14:paraId="12B96684" w14:textId="77777777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„Овча купел“</w:t>
      </w:r>
    </w:p>
    <w:p w14:paraId="6D9E9DBB" w14:textId="77777777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„Банкя“</w:t>
      </w:r>
    </w:p>
    <w:p w14:paraId="79160F95" w14:textId="77777777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5E60C2AF" w14:textId="1C3AD1AF" w:rsidR="00980BD2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753F6B" w:rsidRPr="00054F1E">
        <w:rPr>
          <w:rFonts w:ascii="Bookman Old Style" w:hAnsi="Bookman Old Style"/>
        </w:rPr>
        <w:t>Разглеждане на</w:t>
      </w:r>
      <w:r w:rsidR="00753F6B">
        <w:rPr>
          <w:rFonts w:ascii="Bookman Old Style" w:hAnsi="Bookman Old Style"/>
        </w:rPr>
        <w:t xml:space="preserve"> второ по ред</w:t>
      </w:r>
      <w:r w:rsidR="00753F6B"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 w:rsidR="00753F6B">
        <w:rPr>
          <w:rFonts w:ascii="Bookman Old Style" w:hAnsi="Bookman Old Style"/>
        </w:rPr>
        <w:t xml:space="preserve"> ПП „Републиканци за България“</w:t>
      </w:r>
    </w:p>
    <w:p w14:paraId="7AE72927" w14:textId="77777777" w:rsidR="00753F6B" w:rsidRDefault="00753F6B" w:rsidP="00753F6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753F6B">
        <w:rPr>
          <w:rFonts w:ascii="Bookman Old Style" w:hAnsi="Bookman Old Style"/>
        </w:rPr>
        <w:t xml:space="preserve"> </w:t>
      </w:r>
      <w:r w:rsidRPr="00C17D1D">
        <w:rPr>
          <w:rFonts w:ascii="Bookman Old Style" w:hAnsi="Bookman Old Style"/>
        </w:rPr>
        <w:t>Упълномощаване на членове на РИК за предаване на избирателни списъци на ГД ГРАО</w:t>
      </w:r>
    </w:p>
    <w:p w14:paraId="1122A625" w14:textId="6EBF885B" w:rsidR="00753F6B" w:rsidRDefault="00753F6B" w:rsidP="00C239C6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C239C6" w:rsidRPr="00B36702">
        <w:rPr>
          <w:rFonts w:ascii="Bookman Old Style" w:hAnsi="Bookman Old Style"/>
        </w:rPr>
        <w:t>Определяне на мерки в изпълнение на Оперативния план за организацията на работата в ЦИК в деня на изборите</w:t>
      </w:r>
    </w:p>
    <w:p w14:paraId="794C9F59" w14:textId="77777777" w:rsidR="00753F6B" w:rsidRDefault="00753F6B" w:rsidP="00753F6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9.Разни</w:t>
      </w:r>
    </w:p>
    <w:p w14:paraId="38067131" w14:textId="0F5B0A44" w:rsidR="001A5C30" w:rsidRDefault="001A5C30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E94EE2B" w14:textId="77777777" w:rsidR="00455E9D" w:rsidRDefault="00514A4E" w:rsidP="00455E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FE7C7E">
        <w:rPr>
          <w:rFonts w:ascii="Bookman Old Style" w:hAnsi="Bookman Old Style"/>
        </w:rPr>
        <w:t>6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455E9D" w:rsidRPr="00EE650A">
        <w:rPr>
          <w:rFonts w:ascii="Bookman Old Style" w:hAnsi="Bookman Old Style"/>
        </w:rPr>
        <w:t>Валери Владимиров Цолов</w:t>
      </w:r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>Соня Боянова Василева</w:t>
      </w:r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>Ирина Цекова Иванова</w:t>
      </w:r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>Елинка Петрова Николова</w:t>
      </w:r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>Борис Кирилов Борисов</w:t>
      </w:r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>Илко Василев Илиев</w:t>
      </w:r>
      <w:r w:rsidR="00455E9D">
        <w:rPr>
          <w:rFonts w:ascii="Bookman Old Style" w:hAnsi="Bookman Old Style"/>
        </w:rPr>
        <w:t xml:space="preserve">, Ивайло Веселинов Василев, </w:t>
      </w:r>
      <w:r w:rsidR="00455E9D" w:rsidRPr="002D6361">
        <w:rPr>
          <w:rFonts w:ascii="Bookman Old Style" w:hAnsi="Bookman Old Style"/>
        </w:rPr>
        <w:t>Жана Бориславова Иванова</w:t>
      </w:r>
      <w:r w:rsidR="00455E9D">
        <w:rPr>
          <w:rFonts w:ascii="Bookman Old Style" w:hAnsi="Bookman Old Style"/>
          <w:lang w:val="en-US"/>
        </w:rPr>
        <w:t>,</w:t>
      </w:r>
      <w:r w:rsidR="00455E9D">
        <w:rPr>
          <w:rFonts w:ascii="Bookman Old Style" w:hAnsi="Bookman Old Style"/>
        </w:rPr>
        <w:t xml:space="preserve"> </w:t>
      </w:r>
      <w:r w:rsidR="00455E9D" w:rsidRPr="002D6361">
        <w:rPr>
          <w:rFonts w:ascii="Bookman Old Style" w:hAnsi="Bookman Old Style"/>
        </w:rPr>
        <w:t xml:space="preserve">Диян </w:t>
      </w:r>
      <w:proofErr w:type="spellStart"/>
      <w:r w:rsidR="00455E9D" w:rsidRPr="002D6361">
        <w:rPr>
          <w:rFonts w:ascii="Bookman Old Style" w:hAnsi="Bookman Old Style"/>
        </w:rPr>
        <w:t>Сашов</w:t>
      </w:r>
      <w:proofErr w:type="spellEnd"/>
      <w:r w:rsidR="00455E9D" w:rsidRPr="002D6361">
        <w:rPr>
          <w:rFonts w:ascii="Bookman Old Style" w:hAnsi="Bookman Old Style"/>
        </w:rPr>
        <w:t xml:space="preserve"> Асенов</w:t>
      </w:r>
      <w:r w:rsidR="00455E9D">
        <w:rPr>
          <w:rFonts w:ascii="Bookman Old Style" w:hAnsi="Bookman Old Style"/>
        </w:rPr>
        <w:t xml:space="preserve">, </w:t>
      </w:r>
      <w:r w:rsidR="00455E9D" w:rsidRPr="000E0925">
        <w:rPr>
          <w:rFonts w:ascii="Bookman Old Style" w:hAnsi="Bookman Old Style"/>
        </w:rPr>
        <w:t>Валентина</w:t>
      </w:r>
      <w:r w:rsidR="00455E9D" w:rsidRPr="002D6361">
        <w:rPr>
          <w:rFonts w:ascii="Bookman Old Style" w:hAnsi="Bookman Old Style"/>
        </w:rPr>
        <w:t xml:space="preserve"> Виденова Велкова</w:t>
      </w:r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455E9D" w:rsidRPr="002D6361">
        <w:rPr>
          <w:rFonts w:ascii="Bookman Old Style" w:hAnsi="Bookman Old Style"/>
        </w:rPr>
        <w:t>Тумбев</w:t>
      </w:r>
      <w:proofErr w:type="spellEnd"/>
      <w:r w:rsidR="00455E9D">
        <w:rPr>
          <w:rFonts w:ascii="Bookman Old Style" w:hAnsi="Bookman Old Style"/>
        </w:rPr>
        <w:t xml:space="preserve">, </w:t>
      </w:r>
      <w:r w:rsidR="00455E9D" w:rsidRPr="00223F94">
        <w:rPr>
          <w:rFonts w:ascii="Bookman Old Style" w:hAnsi="Bookman Old Style"/>
        </w:rPr>
        <w:lastRenderedPageBreak/>
        <w:t xml:space="preserve">Станислава </w:t>
      </w:r>
      <w:r w:rsidR="00455E9D" w:rsidRPr="00391DB5">
        <w:rPr>
          <w:rFonts w:ascii="Bookman Old Style" w:hAnsi="Bookman Old Style"/>
        </w:rPr>
        <w:t>Валериева Чорбаджийска</w:t>
      </w:r>
      <w:r w:rsidR="00455E9D">
        <w:rPr>
          <w:rFonts w:ascii="Bookman Old Style" w:hAnsi="Bookman Old Style"/>
        </w:rPr>
        <w:t>,</w:t>
      </w:r>
      <w:r w:rsidR="00455E9D" w:rsidRPr="00C73E46">
        <w:rPr>
          <w:rFonts w:ascii="Bookman Old Style" w:hAnsi="Bookman Old Style"/>
        </w:rPr>
        <w:t xml:space="preserve"> </w:t>
      </w:r>
      <w:proofErr w:type="spellStart"/>
      <w:r w:rsidR="00455E9D" w:rsidRPr="002D6361">
        <w:rPr>
          <w:rFonts w:ascii="Bookman Old Style" w:hAnsi="Bookman Old Style"/>
        </w:rPr>
        <w:t>Мариника</w:t>
      </w:r>
      <w:proofErr w:type="spellEnd"/>
      <w:r w:rsidR="00455E9D" w:rsidRPr="002D6361">
        <w:rPr>
          <w:rFonts w:ascii="Bookman Old Style" w:hAnsi="Bookman Old Style"/>
        </w:rPr>
        <w:t xml:space="preserve"> Иванова Якова</w:t>
      </w:r>
      <w:r w:rsidR="00455E9D">
        <w:rPr>
          <w:rFonts w:ascii="Bookman Old Style" w:hAnsi="Bookman Old Style"/>
        </w:rPr>
        <w:t>,</w:t>
      </w:r>
      <w:r w:rsidR="00455E9D" w:rsidRPr="00622570">
        <w:rPr>
          <w:rFonts w:ascii="Bookman Old Style" w:hAnsi="Bookman Old Style"/>
        </w:rPr>
        <w:t xml:space="preserve"> </w:t>
      </w:r>
      <w:r w:rsidR="00455E9D" w:rsidRPr="00462F94">
        <w:rPr>
          <w:rFonts w:ascii="Bookman Old Style" w:hAnsi="Bookman Old Style"/>
        </w:rPr>
        <w:t>Ясен</w:t>
      </w:r>
      <w:r w:rsidR="00455E9D" w:rsidRPr="002D6361">
        <w:rPr>
          <w:rFonts w:ascii="Bookman Old Style" w:hAnsi="Bookman Old Style"/>
        </w:rPr>
        <w:t xml:space="preserve"> Георгиев Стоев</w:t>
      </w:r>
      <w:r w:rsidR="00455E9D">
        <w:rPr>
          <w:rFonts w:ascii="Bookman Old Style" w:hAnsi="Bookman Old Style"/>
        </w:rPr>
        <w:t xml:space="preserve">, Снежина Стоянова </w:t>
      </w:r>
      <w:proofErr w:type="spellStart"/>
      <w:r w:rsidR="00455E9D">
        <w:rPr>
          <w:rFonts w:ascii="Bookman Old Style" w:hAnsi="Bookman Old Style"/>
        </w:rPr>
        <w:t>Календжиева</w:t>
      </w:r>
      <w:proofErr w:type="spellEnd"/>
      <w:r w:rsidR="00455E9D">
        <w:rPr>
          <w:rFonts w:ascii="Bookman Old Style" w:hAnsi="Bookman Old Style"/>
        </w:rPr>
        <w:t xml:space="preserve">, </w:t>
      </w:r>
      <w:r w:rsidR="00455E9D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455E9D" w:rsidRPr="002D6361">
        <w:rPr>
          <w:rFonts w:ascii="Bookman Old Style" w:hAnsi="Bookman Old Style"/>
        </w:rPr>
        <w:t>Качулкова</w:t>
      </w:r>
      <w:proofErr w:type="spellEnd"/>
      <w:r w:rsidR="00455E9D">
        <w:rPr>
          <w:rFonts w:ascii="Bookman Old Style" w:hAnsi="Bookman Old Style"/>
        </w:rPr>
        <w:t>.</w:t>
      </w:r>
    </w:p>
    <w:p w14:paraId="0E82B344" w14:textId="7281CCB2" w:rsidR="003B3EB2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7E8301DB" w14:textId="3E731AA8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485E8C25" w14:textId="58B7D874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</w:p>
    <w:p w14:paraId="6674A8D7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367/02.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Банкя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Банкя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247E2F3A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 ръководс</w:t>
      </w:r>
      <w:r>
        <w:rPr>
          <w:rFonts w:ascii="Bookman Old Style" w:hAnsi="Bookman Old Style"/>
        </w:rPr>
        <w:t>твото</w:t>
      </w:r>
      <w:r w:rsidRPr="00427BFA">
        <w:rPr>
          <w:rFonts w:ascii="Bookman Old Style" w:hAnsi="Bookman Old Style"/>
        </w:rPr>
        <w:t xml:space="preserve"> на ПСИК в район „</w:t>
      </w:r>
      <w:r>
        <w:rPr>
          <w:rFonts w:ascii="Bookman Old Style" w:hAnsi="Bookman Old Style"/>
        </w:rPr>
        <w:t>Банкя“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17E685DC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01AA0ED6" w14:textId="77777777" w:rsidR="00980BD2" w:rsidRPr="00427BFA" w:rsidRDefault="00980BD2" w:rsidP="00980BD2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7407C6E9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1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една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я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 се от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Банкя“</w:t>
      </w:r>
      <w:r w:rsidRPr="00427BFA">
        <w:rPr>
          <w:rFonts w:ascii="Bookman Old Style" w:hAnsi="Bookman Old Style"/>
        </w:rPr>
        <w:t>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6966C810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Банкя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2715F717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10B4E8B4" w14:textId="77777777" w:rsidR="00980BD2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7BBE84B" w14:textId="77777777" w:rsidR="00D22D1A" w:rsidRDefault="00170E6E" w:rsidP="00D22D1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11C7F">
        <w:rPr>
          <w:rFonts w:ascii="Bookman Old Style" w:hAnsi="Bookman Old Style"/>
          <w:lang w:val="ru-RU"/>
        </w:rPr>
        <w:t>1</w:t>
      </w:r>
      <w:r w:rsidR="00D22D1A">
        <w:rPr>
          <w:rFonts w:ascii="Bookman Old Style" w:hAnsi="Bookman Old Style"/>
        </w:rPr>
        <w:t>6</w:t>
      </w:r>
      <w:r w:rsidR="00A11C7F">
        <w:rPr>
          <w:rFonts w:ascii="Bookman Old Style" w:hAnsi="Bookman Old Style"/>
        </w:rPr>
        <w:t xml:space="preserve"> -</w:t>
      </w:r>
      <w:r w:rsidR="00A11C7F" w:rsidRPr="007A2DDE">
        <w:rPr>
          <w:rFonts w:ascii="Bookman Old Style" w:hAnsi="Bookman Old Style"/>
          <w:lang w:val="ru-RU"/>
        </w:rPr>
        <w:t xml:space="preserve"> </w:t>
      </w:r>
      <w:r w:rsidR="00D22D1A" w:rsidRPr="00EE650A">
        <w:rPr>
          <w:rFonts w:ascii="Bookman Old Style" w:hAnsi="Bookman Old Style"/>
        </w:rPr>
        <w:t>Валери Владимиров Цолов</w:t>
      </w:r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>Соня Боянова Василева</w:t>
      </w:r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>Ирина Цекова Иванова</w:t>
      </w:r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>Елинка Петрова Николова</w:t>
      </w:r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>Борис Кирилов Борисов</w:t>
      </w:r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>Илко Василев Илиев</w:t>
      </w:r>
      <w:r w:rsidR="00D22D1A">
        <w:rPr>
          <w:rFonts w:ascii="Bookman Old Style" w:hAnsi="Bookman Old Style"/>
        </w:rPr>
        <w:t xml:space="preserve">, Ивайло Веселинов Василев, </w:t>
      </w:r>
      <w:r w:rsidR="00D22D1A" w:rsidRPr="002D6361">
        <w:rPr>
          <w:rFonts w:ascii="Bookman Old Style" w:hAnsi="Bookman Old Style"/>
        </w:rPr>
        <w:t>Жана Бориславова Иванова</w:t>
      </w:r>
      <w:r w:rsidR="00D22D1A">
        <w:rPr>
          <w:rFonts w:ascii="Bookman Old Style" w:hAnsi="Bookman Old Style"/>
          <w:lang w:val="en-US"/>
        </w:rPr>
        <w:t>,</w:t>
      </w:r>
      <w:r w:rsidR="00D22D1A">
        <w:rPr>
          <w:rFonts w:ascii="Bookman Old Style" w:hAnsi="Bookman Old Style"/>
        </w:rPr>
        <w:t xml:space="preserve"> </w:t>
      </w:r>
      <w:r w:rsidR="00D22D1A" w:rsidRPr="002D6361">
        <w:rPr>
          <w:rFonts w:ascii="Bookman Old Style" w:hAnsi="Bookman Old Style"/>
        </w:rPr>
        <w:t xml:space="preserve">Диян </w:t>
      </w:r>
      <w:proofErr w:type="spellStart"/>
      <w:r w:rsidR="00D22D1A" w:rsidRPr="002D6361">
        <w:rPr>
          <w:rFonts w:ascii="Bookman Old Style" w:hAnsi="Bookman Old Style"/>
        </w:rPr>
        <w:t>Сашов</w:t>
      </w:r>
      <w:proofErr w:type="spellEnd"/>
      <w:r w:rsidR="00D22D1A" w:rsidRPr="002D6361">
        <w:rPr>
          <w:rFonts w:ascii="Bookman Old Style" w:hAnsi="Bookman Old Style"/>
        </w:rPr>
        <w:t xml:space="preserve"> Асенов</w:t>
      </w:r>
      <w:r w:rsidR="00D22D1A">
        <w:rPr>
          <w:rFonts w:ascii="Bookman Old Style" w:hAnsi="Bookman Old Style"/>
        </w:rPr>
        <w:t xml:space="preserve">, </w:t>
      </w:r>
      <w:r w:rsidR="00D22D1A" w:rsidRPr="000E0925">
        <w:rPr>
          <w:rFonts w:ascii="Bookman Old Style" w:hAnsi="Bookman Old Style"/>
        </w:rPr>
        <w:t>Валентина</w:t>
      </w:r>
      <w:r w:rsidR="00D22D1A" w:rsidRPr="002D6361">
        <w:rPr>
          <w:rFonts w:ascii="Bookman Old Style" w:hAnsi="Bookman Old Style"/>
        </w:rPr>
        <w:t xml:space="preserve"> Виденова Велкова</w:t>
      </w:r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D22D1A" w:rsidRPr="002D6361">
        <w:rPr>
          <w:rFonts w:ascii="Bookman Old Style" w:hAnsi="Bookman Old Style"/>
        </w:rPr>
        <w:t>Тумбев</w:t>
      </w:r>
      <w:proofErr w:type="spellEnd"/>
      <w:r w:rsidR="00D22D1A">
        <w:rPr>
          <w:rFonts w:ascii="Bookman Old Style" w:hAnsi="Bookman Old Style"/>
        </w:rPr>
        <w:t xml:space="preserve">, </w:t>
      </w:r>
      <w:r w:rsidR="00D22D1A" w:rsidRPr="00223F94">
        <w:rPr>
          <w:rFonts w:ascii="Bookman Old Style" w:hAnsi="Bookman Old Style"/>
        </w:rPr>
        <w:t xml:space="preserve">Станислава </w:t>
      </w:r>
      <w:r w:rsidR="00D22D1A" w:rsidRPr="00391DB5">
        <w:rPr>
          <w:rFonts w:ascii="Bookman Old Style" w:hAnsi="Bookman Old Style"/>
        </w:rPr>
        <w:t>Валериева Чорбаджийска</w:t>
      </w:r>
      <w:r w:rsidR="00D22D1A">
        <w:rPr>
          <w:rFonts w:ascii="Bookman Old Style" w:hAnsi="Bookman Old Style"/>
        </w:rPr>
        <w:t>,</w:t>
      </w:r>
      <w:r w:rsidR="00D22D1A" w:rsidRPr="00C73E46">
        <w:rPr>
          <w:rFonts w:ascii="Bookman Old Style" w:hAnsi="Bookman Old Style"/>
        </w:rPr>
        <w:t xml:space="preserve"> </w:t>
      </w:r>
      <w:proofErr w:type="spellStart"/>
      <w:r w:rsidR="00D22D1A" w:rsidRPr="002D6361">
        <w:rPr>
          <w:rFonts w:ascii="Bookman Old Style" w:hAnsi="Bookman Old Style"/>
        </w:rPr>
        <w:t>Мариника</w:t>
      </w:r>
      <w:proofErr w:type="spellEnd"/>
      <w:r w:rsidR="00D22D1A" w:rsidRPr="002D6361">
        <w:rPr>
          <w:rFonts w:ascii="Bookman Old Style" w:hAnsi="Bookman Old Style"/>
        </w:rPr>
        <w:t xml:space="preserve"> Иванова Якова</w:t>
      </w:r>
      <w:r w:rsidR="00D22D1A">
        <w:rPr>
          <w:rFonts w:ascii="Bookman Old Style" w:hAnsi="Bookman Old Style"/>
        </w:rPr>
        <w:t>,</w:t>
      </w:r>
      <w:r w:rsidR="00D22D1A" w:rsidRPr="00622570">
        <w:rPr>
          <w:rFonts w:ascii="Bookman Old Style" w:hAnsi="Bookman Old Style"/>
        </w:rPr>
        <w:t xml:space="preserve"> </w:t>
      </w:r>
      <w:r w:rsidR="00D22D1A" w:rsidRPr="00462F94">
        <w:rPr>
          <w:rFonts w:ascii="Bookman Old Style" w:hAnsi="Bookman Old Style"/>
        </w:rPr>
        <w:t>Ясен</w:t>
      </w:r>
      <w:r w:rsidR="00D22D1A" w:rsidRPr="002D6361">
        <w:rPr>
          <w:rFonts w:ascii="Bookman Old Style" w:hAnsi="Bookman Old Style"/>
        </w:rPr>
        <w:t xml:space="preserve"> Георгиев Стоев</w:t>
      </w:r>
      <w:r w:rsidR="00D22D1A">
        <w:rPr>
          <w:rFonts w:ascii="Bookman Old Style" w:hAnsi="Bookman Old Style"/>
        </w:rPr>
        <w:t xml:space="preserve">, Снежина Стоянова </w:t>
      </w:r>
      <w:proofErr w:type="spellStart"/>
      <w:r w:rsidR="00D22D1A">
        <w:rPr>
          <w:rFonts w:ascii="Bookman Old Style" w:hAnsi="Bookman Old Style"/>
        </w:rPr>
        <w:t>Календжиева</w:t>
      </w:r>
      <w:proofErr w:type="spellEnd"/>
      <w:r w:rsidR="00D22D1A">
        <w:rPr>
          <w:rFonts w:ascii="Bookman Old Style" w:hAnsi="Bookman Old Style"/>
        </w:rPr>
        <w:t xml:space="preserve">, </w:t>
      </w:r>
      <w:r w:rsidR="00D22D1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D22D1A" w:rsidRPr="002D6361">
        <w:rPr>
          <w:rFonts w:ascii="Bookman Old Style" w:hAnsi="Bookman Old Style"/>
        </w:rPr>
        <w:t>Качулкова</w:t>
      </w:r>
      <w:proofErr w:type="spellEnd"/>
      <w:r w:rsidR="00D22D1A">
        <w:rPr>
          <w:rFonts w:ascii="Bookman Old Style" w:hAnsi="Bookman Old Style"/>
        </w:rPr>
        <w:t>.</w:t>
      </w:r>
    </w:p>
    <w:p w14:paraId="6558D5E7" w14:textId="1BF490EB" w:rsidR="008A4AA8" w:rsidRDefault="00514A4E" w:rsidP="00243EB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0EB62833" w14:textId="60836237" w:rsidR="0027753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="001A5C30">
        <w:rPr>
          <w:rFonts w:ascii="Bookman Old Style" w:hAnsi="Bookman Old Style"/>
          <w:b/>
        </w:rPr>
        <w:t>втора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26FC729A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330/01.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Връбница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Връбница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3DC532D9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 ръководс</w:t>
      </w:r>
      <w:r>
        <w:rPr>
          <w:rFonts w:ascii="Bookman Old Style" w:hAnsi="Bookman Old Style"/>
        </w:rPr>
        <w:t>твото</w:t>
      </w:r>
      <w:r w:rsidRPr="00427BFA">
        <w:rPr>
          <w:rFonts w:ascii="Bookman Old Style" w:hAnsi="Bookman Old Style"/>
        </w:rPr>
        <w:t xml:space="preserve"> на ПСИК в район „</w:t>
      </w:r>
      <w:r>
        <w:rPr>
          <w:rFonts w:ascii="Bookman Old Style" w:hAnsi="Bookman Old Style"/>
        </w:rPr>
        <w:t>Връбница“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513C76F3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17AC2EC8" w14:textId="77777777" w:rsidR="00980BD2" w:rsidRPr="00427BFA" w:rsidRDefault="00980BD2" w:rsidP="00980BD2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38B74B7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1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една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я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 се от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Връбница“</w:t>
      </w:r>
      <w:r w:rsidRPr="00427BFA">
        <w:rPr>
          <w:rFonts w:ascii="Bookman Old Style" w:hAnsi="Bookman Old Style"/>
        </w:rPr>
        <w:t>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580963F3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Връбница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7B4C4873" w14:textId="77777777" w:rsidR="00980BD2" w:rsidRPr="00427BFA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3884688D" w14:textId="77777777" w:rsidR="00980BD2" w:rsidRDefault="00980BD2" w:rsidP="00980B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020ED48D" w14:textId="77777777" w:rsidR="00BE326E" w:rsidRDefault="00BE326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90FFB00" w14:textId="61EC1CF7" w:rsidR="00C34352" w:rsidRDefault="00170E6E" w:rsidP="00C3435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530955">
        <w:rPr>
          <w:rFonts w:ascii="Bookman Old Style" w:hAnsi="Bookman Old Style"/>
          <w:lang w:val="ru-RU"/>
        </w:rPr>
        <w:t>1</w:t>
      </w:r>
      <w:r w:rsidR="00B33D0B">
        <w:rPr>
          <w:rFonts w:ascii="Bookman Old Style" w:hAnsi="Bookman Old Style"/>
        </w:rPr>
        <w:t xml:space="preserve">6 </w:t>
      </w:r>
      <w:r w:rsidR="00C34352">
        <w:rPr>
          <w:rFonts w:ascii="Bookman Old Style" w:hAnsi="Bookman Old Style"/>
        </w:rPr>
        <w:t>-</w:t>
      </w:r>
      <w:r w:rsidR="00C34352" w:rsidRPr="007A2DDE">
        <w:rPr>
          <w:rFonts w:ascii="Bookman Old Style" w:hAnsi="Bookman Old Style"/>
          <w:lang w:val="ru-RU"/>
        </w:rPr>
        <w:t xml:space="preserve"> </w:t>
      </w:r>
      <w:r w:rsidR="00C34352" w:rsidRPr="00EE650A">
        <w:rPr>
          <w:rFonts w:ascii="Bookman Old Style" w:hAnsi="Bookman Old Style"/>
        </w:rPr>
        <w:t>Валери Владимиров Цолов</w:t>
      </w:r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>Соня Боянова Василева</w:t>
      </w:r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>Ирина Цекова Иванова</w:t>
      </w:r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>Елинка Петрова Николова</w:t>
      </w:r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>Борис Кирилов Борисов</w:t>
      </w:r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>Илко Василев Илиев</w:t>
      </w:r>
      <w:r w:rsidR="00C34352">
        <w:rPr>
          <w:rFonts w:ascii="Bookman Old Style" w:hAnsi="Bookman Old Style"/>
        </w:rPr>
        <w:t xml:space="preserve">, Ивайло Веселинов Василев, </w:t>
      </w:r>
      <w:r w:rsidR="00C34352" w:rsidRPr="002D6361">
        <w:rPr>
          <w:rFonts w:ascii="Bookman Old Style" w:hAnsi="Bookman Old Style"/>
        </w:rPr>
        <w:t>Жана Бориславова Иванова</w:t>
      </w:r>
      <w:r w:rsidR="00C34352">
        <w:rPr>
          <w:rFonts w:ascii="Bookman Old Style" w:hAnsi="Bookman Old Style"/>
          <w:lang w:val="en-US"/>
        </w:rPr>
        <w:t>,</w:t>
      </w:r>
      <w:r w:rsidR="00C34352">
        <w:rPr>
          <w:rFonts w:ascii="Bookman Old Style" w:hAnsi="Bookman Old Style"/>
        </w:rPr>
        <w:t xml:space="preserve"> </w:t>
      </w:r>
      <w:r w:rsidR="00C34352" w:rsidRPr="002D6361">
        <w:rPr>
          <w:rFonts w:ascii="Bookman Old Style" w:hAnsi="Bookman Old Style"/>
        </w:rPr>
        <w:t xml:space="preserve">Диян </w:t>
      </w:r>
      <w:proofErr w:type="spellStart"/>
      <w:r w:rsidR="00C34352" w:rsidRPr="002D6361">
        <w:rPr>
          <w:rFonts w:ascii="Bookman Old Style" w:hAnsi="Bookman Old Style"/>
        </w:rPr>
        <w:t>Сашов</w:t>
      </w:r>
      <w:proofErr w:type="spellEnd"/>
      <w:r w:rsidR="00C34352" w:rsidRPr="002D6361">
        <w:rPr>
          <w:rFonts w:ascii="Bookman Old Style" w:hAnsi="Bookman Old Style"/>
        </w:rPr>
        <w:t xml:space="preserve"> Асенов</w:t>
      </w:r>
      <w:r w:rsidR="00C34352">
        <w:rPr>
          <w:rFonts w:ascii="Bookman Old Style" w:hAnsi="Bookman Old Style"/>
        </w:rPr>
        <w:t xml:space="preserve">, </w:t>
      </w:r>
      <w:r w:rsidR="00C34352" w:rsidRPr="000E0925">
        <w:rPr>
          <w:rFonts w:ascii="Bookman Old Style" w:hAnsi="Bookman Old Style"/>
        </w:rPr>
        <w:t>Валентина</w:t>
      </w:r>
      <w:r w:rsidR="00C34352" w:rsidRPr="002D6361">
        <w:rPr>
          <w:rFonts w:ascii="Bookman Old Style" w:hAnsi="Bookman Old Style"/>
        </w:rPr>
        <w:t xml:space="preserve"> Виденова Велкова</w:t>
      </w:r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C34352" w:rsidRPr="002D6361">
        <w:rPr>
          <w:rFonts w:ascii="Bookman Old Style" w:hAnsi="Bookman Old Style"/>
        </w:rPr>
        <w:t>Тумбев</w:t>
      </w:r>
      <w:proofErr w:type="spellEnd"/>
      <w:r w:rsidR="00C34352">
        <w:rPr>
          <w:rFonts w:ascii="Bookman Old Style" w:hAnsi="Bookman Old Style"/>
        </w:rPr>
        <w:t xml:space="preserve">, </w:t>
      </w:r>
      <w:r w:rsidR="00C34352" w:rsidRPr="00223F94">
        <w:rPr>
          <w:rFonts w:ascii="Bookman Old Style" w:hAnsi="Bookman Old Style"/>
        </w:rPr>
        <w:t xml:space="preserve">Станислава </w:t>
      </w:r>
      <w:r w:rsidR="00C34352" w:rsidRPr="00391DB5">
        <w:rPr>
          <w:rFonts w:ascii="Bookman Old Style" w:hAnsi="Bookman Old Style"/>
        </w:rPr>
        <w:t>Валериева Чорбаджийска</w:t>
      </w:r>
      <w:r w:rsidR="00C34352">
        <w:rPr>
          <w:rFonts w:ascii="Bookman Old Style" w:hAnsi="Bookman Old Style"/>
        </w:rPr>
        <w:t>,</w:t>
      </w:r>
      <w:r w:rsidR="00C34352" w:rsidRPr="00C73E46">
        <w:rPr>
          <w:rFonts w:ascii="Bookman Old Style" w:hAnsi="Bookman Old Style"/>
        </w:rPr>
        <w:t xml:space="preserve"> </w:t>
      </w:r>
      <w:proofErr w:type="spellStart"/>
      <w:r w:rsidR="00C34352" w:rsidRPr="002D6361">
        <w:rPr>
          <w:rFonts w:ascii="Bookman Old Style" w:hAnsi="Bookman Old Style"/>
        </w:rPr>
        <w:t>Мариника</w:t>
      </w:r>
      <w:proofErr w:type="spellEnd"/>
      <w:r w:rsidR="00C34352" w:rsidRPr="002D6361">
        <w:rPr>
          <w:rFonts w:ascii="Bookman Old Style" w:hAnsi="Bookman Old Style"/>
        </w:rPr>
        <w:t xml:space="preserve"> Иванова Якова</w:t>
      </w:r>
      <w:r w:rsidR="00C34352">
        <w:rPr>
          <w:rFonts w:ascii="Bookman Old Style" w:hAnsi="Bookman Old Style"/>
        </w:rPr>
        <w:t>,</w:t>
      </w:r>
      <w:r w:rsidR="00C34352" w:rsidRPr="00622570">
        <w:rPr>
          <w:rFonts w:ascii="Bookman Old Style" w:hAnsi="Bookman Old Style"/>
        </w:rPr>
        <w:t xml:space="preserve"> </w:t>
      </w:r>
      <w:r w:rsidR="00C34352" w:rsidRPr="00462F94">
        <w:rPr>
          <w:rFonts w:ascii="Bookman Old Style" w:hAnsi="Bookman Old Style"/>
        </w:rPr>
        <w:t>Ясен</w:t>
      </w:r>
      <w:r w:rsidR="00C34352" w:rsidRPr="002D6361">
        <w:rPr>
          <w:rFonts w:ascii="Bookman Old Style" w:hAnsi="Bookman Old Style"/>
        </w:rPr>
        <w:t xml:space="preserve"> Георгиев Стоев</w:t>
      </w:r>
      <w:r w:rsidR="00C34352">
        <w:rPr>
          <w:rFonts w:ascii="Bookman Old Style" w:hAnsi="Bookman Old Style"/>
        </w:rPr>
        <w:t xml:space="preserve">, Снежина Стоянова </w:t>
      </w:r>
      <w:proofErr w:type="spellStart"/>
      <w:r w:rsidR="00C34352">
        <w:rPr>
          <w:rFonts w:ascii="Bookman Old Style" w:hAnsi="Bookman Old Style"/>
        </w:rPr>
        <w:t>Календжиева</w:t>
      </w:r>
      <w:proofErr w:type="spellEnd"/>
      <w:r w:rsidR="00C34352">
        <w:rPr>
          <w:rFonts w:ascii="Bookman Old Style" w:hAnsi="Bookman Old Style"/>
        </w:rPr>
        <w:t xml:space="preserve">, </w:t>
      </w:r>
      <w:r w:rsidR="00C3435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C34352" w:rsidRPr="002D6361">
        <w:rPr>
          <w:rFonts w:ascii="Bookman Old Style" w:hAnsi="Bookman Old Style"/>
        </w:rPr>
        <w:t>Качулкова</w:t>
      </w:r>
      <w:proofErr w:type="spellEnd"/>
      <w:r w:rsidR="00C34352">
        <w:rPr>
          <w:rFonts w:ascii="Bookman Old Style" w:hAnsi="Bookman Old Style"/>
        </w:rPr>
        <w:t>.</w:t>
      </w:r>
    </w:p>
    <w:p w14:paraId="40CAFEE5" w14:textId="451CEB64" w:rsidR="009619FD" w:rsidRDefault="00514A4E" w:rsidP="00AD19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02F654A8" w14:textId="77777777" w:rsidR="00AD194B" w:rsidRDefault="00AD194B" w:rsidP="00AD194B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D9579F0" w14:textId="4B90E2B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="001A5C30">
        <w:rPr>
          <w:rFonts w:ascii="Bookman Old Style" w:hAnsi="Bookman Old Style"/>
          <w:b/>
        </w:rPr>
        <w:t>трета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C06E62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358/02.04.2021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6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 xml:space="preserve">21-0020735/29.03.2021 г., съставен и подписан от старши инспектор  в Столичен инспекторат с приложен 2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КП-21-0020736/29.03.2021 г., съставен и подписан от старши инспектор  в Столичен инспекторат с приложен 2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КП-21-0020737/29.03.2021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съставен и подписан от старши инспектор в Столичен инспекторат с приложен </w:t>
      </w:r>
      <w:r>
        <w:rPr>
          <w:rFonts w:ascii="Bookman Old Style" w:hAnsi="Bookman Old Style" w:cs="Tahoma"/>
          <w:color w:val="000000"/>
          <w:lang w:eastAsia="en-US"/>
        </w:rPr>
        <w:t>14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бр. снимков материал,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„Овча купел“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4FB8E0F4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29AC89C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</w:t>
      </w:r>
      <w:r w:rsidRPr="00BA4F73">
        <w:rPr>
          <w:rFonts w:ascii="Bookman Old Style" w:hAnsi="Bookman Old Style" w:cs="Tahoma"/>
          <w:color w:val="000000"/>
          <w:lang w:eastAsia="en-US"/>
        </w:rPr>
        <w:t>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21-0020735/29.03.2021 г.:</w:t>
      </w:r>
    </w:p>
    <w:p w14:paraId="070EC59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Бул. „Президент Линкълн“ до бл. 48, върху трафопост – 22 бр.</w:t>
      </w:r>
    </w:p>
    <w:p w14:paraId="5CBEFF2F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65089EE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КП-21-0020736/29.03.2021 г.:</w:t>
      </w:r>
    </w:p>
    <w:p w14:paraId="7AC82E2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Бул. „Президент Линкълн“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105А, върху строителна ограда  – 2 бр.</w:t>
      </w:r>
    </w:p>
    <w:p w14:paraId="6CA04F75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„Монтевидео“ с ъгъл ул. „Василий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Вересчагин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“, върху трафопост – 2 бр. </w:t>
      </w:r>
    </w:p>
    <w:p w14:paraId="5D1536E9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1E868C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КП-21-0020737/29.03.2021 г. :</w:t>
      </w:r>
    </w:p>
    <w:p w14:paraId="1C0875D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„Боряна“ ъгъл с ул. „Любляна“, върху електрическо табло – 18 бр.</w:t>
      </w:r>
    </w:p>
    <w:p w14:paraId="0B9E2B0D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Бул. „Президент Линкълн“ до бл. 431, върху неработещ павилион – 3 бр.</w:t>
      </w:r>
    </w:p>
    <w:p w14:paraId="4DE6590E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Бул. „Президент Линкълн“ до бл. 525, върху витрина на изоставена сграда – 32 бр.</w:t>
      </w:r>
    </w:p>
    <w:p w14:paraId="18F344EE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Рачка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44, върху трафопост – 14 бр.</w:t>
      </w:r>
    </w:p>
    <w:p w14:paraId="47A825F1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„Петя Дубарова“ до бл. 422 – 1 бр.</w:t>
      </w:r>
    </w:p>
    <w:p w14:paraId="18C47355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„Народен герой“  ъгъл с ул. „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Рачка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>“, върху електрическо табло – 4 бр.</w:t>
      </w:r>
    </w:p>
    <w:p w14:paraId="4389431E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бл. 505, върху въздухопровод – 2 бр.</w:t>
      </w:r>
    </w:p>
    <w:p w14:paraId="03E0BB6E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„Любляна“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22А – 2 бр.</w:t>
      </w:r>
    </w:p>
    <w:p w14:paraId="5F83232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4E89836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2A2431ED" w14:textId="77777777" w:rsidR="00980BD2" w:rsidRPr="00A668F8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</w:t>
      </w:r>
    </w:p>
    <w:p w14:paraId="499C1090" w14:textId="77777777" w:rsidR="00980BD2" w:rsidRPr="00BA4F73" w:rsidRDefault="00980BD2" w:rsidP="00980BD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03343863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563D9CD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62A74AEA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6F1E1BE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„Овча купел“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486E1269" w14:textId="77777777" w:rsidR="00980BD2" w:rsidRPr="008316B6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36ECE9E5" w14:textId="41B1D36C" w:rsidR="00BE326E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57FCD2B6" w14:textId="77777777" w:rsidR="00BE326E" w:rsidRDefault="00BE326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BE81AC6" w14:textId="075555F6" w:rsidR="006958A1" w:rsidRDefault="00170E6E" w:rsidP="006958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E831E7">
        <w:rPr>
          <w:rFonts w:ascii="Bookman Old Style" w:hAnsi="Bookman Old Style"/>
          <w:lang w:val="ru-RU"/>
        </w:rPr>
        <w:t>1</w:t>
      </w:r>
      <w:r w:rsidR="006958A1">
        <w:rPr>
          <w:rFonts w:ascii="Bookman Old Style" w:hAnsi="Bookman Old Style"/>
        </w:rPr>
        <w:t>6</w:t>
      </w:r>
      <w:r w:rsidR="00E831E7">
        <w:rPr>
          <w:rFonts w:ascii="Bookman Old Style" w:hAnsi="Bookman Old Style"/>
        </w:rPr>
        <w:t xml:space="preserve"> -</w:t>
      </w:r>
      <w:r w:rsidR="006958A1">
        <w:rPr>
          <w:rFonts w:ascii="Bookman Old Style" w:hAnsi="Bookman Old Style"/>
          <w:lang w:val="ru-RU"/>
        </w:rPr>
        <w:t xml:space="preserve"> </w:t>
      </w:r>
      <w:r w:rsidR="006958A1" w:rsidRPr="00EE650A">
        <w:rPr>
          <w:rFonts w:ascii="Bookman Old Style" w:hAnsi="Bookman Old Style"/>
        </w:rPr>
        <w:t>Валери Владимиров Цолов</w:t>
      </w:r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>Соня Боянова Василева</w:t>
      </w:r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>Ирина Цекова Иванова</w:t>
      </w:r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>Елинка Петрова Николова</w:t>
      </w:r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>Борис Кирилов Борисов</w:t>
      </w:r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>Илко Василев Илиев</w:t>
      </w:r>
      <w:r w:rsidR="006958A1">
        <w:rPr>
          <w:rFonts w:ascii="Bookman Old Style" w:hAnsi="Bookman Old Style"/>
        </w:rPr>
        <w:t xml:space="preserve">, Ивайло Веселинов Василев, </w:t>
      </w:r>
      <w:r w:rsidR="006958A1" w:rsidRPr="002D6361">
        <w:rPr>
          <w:rFonts w:ascii="Bookman Old Style" w:hAnsi="Bookman Old Style"/>
        </w:rPr>
        <w:t>Жана Бориславова Иванова</w:t>
      </w:r>
      <w:r w:rsidR="006958A1">
        <w:rPr>
          <w:rFonts w:ascii="Bookman Old Style" w:hAnsi="Bookman Old Style"/>
          <w:lang w:val="en-US"/>
        </w:rPr>
        <w:t>,</w:t>
      </w:r>
      <w:r w:rsidR="006958A1">
        <w:rPr>
          <w:rFonts w:ascii="Bookman Old Style" w:hAnsi="Bookman Old Style"/>
        </w:rPr>
        <w:t xml:space="preserve"> </w:t>
      </w:r>
      <w:r w:rsidR="006958A1" w:rsidRPr="002D6361">
        <w:rPr>
          <w:rFonts w:ascii="Bookman Old Style" w:hAnsi="Bookman Old Style"/>
        </w:rPr>
        <w:t xml:space="preserve">Диян </w:t>
      </w:r>
      <w:proofErr w:type="spellStart"/>
      <w:r w:rsidR="006958A1" w:rsidRPr="002D6361">
        <w:rPr>
          <w:rFonts w:ascii="Bookman Old Style" w:hAnsi="Bookman Old Style"/>
        </w:rPr>
        <w:t>Сашов</w:t>
      </w:r>
      <w:proofErr w:type="spellEnd"/>
      <w:r w:rsidR="006958A1" w:rsidRPr="002D6361">
        <w:rPr>
          <w:rFonts w:ascii="Bookman Old Style" w:hAnsi="Bookman Old Style"/>
        </w:rPr>
        <w:t xml:space="preserve"> Асенов</w:t>
      </w:r>
      <w:r w:rsidR="006958A1">
        <w:rPr>
          <w:rFonts w:ascii="Bookman Old Style" w:hAnsi="Bookman Old Style"/>
        </w:rPr>
        <w:t xml:space="preserve">, </w:t>
      </w:r>
      <w:r w:rsidR="006958A1" w:rsidRPr="000E0925">
        <w:rPr>
          <w:rFonts w:ascii="Bookman Old Style" w:hAnsi="Bookman Old Style"/>
        </w:rPr>
        <w:t>Валентина</w:t>
      </w:r>
      <w:r w:rsidR="006958A1" w:rsidRPr="002D6361">
        <w:rPr>
          <w:rFonts w:ascii="Bookman Old Style" w:hAnsi="Bookman Old Style"/>
        </w:rPr>
        <w:t xml:space="preserve"> Виденова Велкова</w:t>
      </w:r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6958A1" w:rsidRPr="002D6361">
        <w:rPr>
          <w:rFonts w:ascii="Bookman Old Style" w:hAnsi="Bookman Old Style"/>
        </w:rPr>
        <w:t>Тумбев</w:t>
      </w:r>
      <w:proofErr w:type="spellEnd"/>
      <w:r w:rsidR="006958A1">
        <w:rPr>
          <w:rFonts w:ascii="Bookman Old Style" w:hAnsi="Bookman Old Style"/>
        </w:rPr>
        <w:t xml:space="preserve">, </w:t>
      </w:r>
      <w:r w:rsidR="006958A1" w:rsidRPr="00223F94">
        <w:rPr>
          <w:rFonts w:ascii="Bookman Old Style" w:hAnsi="Bookman Old Style"/>
        </w:rPr>
        <w:t xml:space="preserve">Станислава </w:t>
      </w:r>
      <w:r w:rsidR="006958A1" w:rsidRPr="00391DB5">
        <w:rPr>
          <w:rFonts w:ascii="Bookman Old Style" w:hAnsi="Bookman Old Style"/>
        </w:rPr>
        <w:t>Валериева Чорбаджийска</w:t>
      </w:r>
      <w:r w:rsidR="006958A1">
        <w:rPr>
          <w:rFonts w:ascii="Bookman Old Style" w:hAnsi="Bookman Old Style"/>
        </w:rPr>
        <w:t>,</w:t>
      </w:r>
      <w:r w:rsidR="006958A1" w:rsidRPr="00C73E46">
        <w:rPr>
          <w:rFonts w:ascii="Bookman Old Style" w:hAnsi="Bookman Old Style"/>
        </w:rPr>
        <w:t xml:space="preserve"> </w:t>
      </w:r>
      <w:proofErr w:type="spellStart"/>
      <w:r w:rsidR="006958A1" w:rsidRPr="002D6361">
        <w:rPr>
          <w:rFonts w:ascii="Bookman Old Style" w:hAnsi="Bookman Old Style"/>
        </w:rPr>
        <w:t>Мариника</w:t>
      </w:r>
      <w:proofErr w:type="spellEnd"/>
      <w:r w:rsidR="006958A1" w:rsidRPr="002D6361">
        <w:rPr>
          <w:rFonts w:ascii="Bookman Old Style" w:hAnsi="Bookman Old Style"/>
        </w:rPr>
        <w:t xml:space="preserve"> Иванова Якова</w:t>
      </w:r>
      <w:r w:rsidR="006958A1">
        <w:rPr>
          <w:rFonts w:ascii="Bookman Old Style" w:hAnsi="Bookman Old Style"/>
        </w:rPr>
        <w:t>,</w:t>
      </w:r>
      <w:r w:rsidR="006958A1" w:rsidRPr="00622570">
        <w:rPr>
          <w:rFonts w:ascii="Bookman Old Style" w:hAnsi="Bookman Old Style"/>
        </w:rPr>
        <w:t xml:space="preserve"> </w:t>
      </w:r>
      <w:r w:rsidR="006958A1" w:rsidRPr="00462F94">
        <w:rPr>
          <w:rFonts w:ascii="Bookman Old Style" w:hAnsi="Bookman Old Style"/>
        </w:rPr>
        <w:t>Ясен</w:t>
      </w:r>
      <w:r w:rsidR="006958A1" w:rsidRPr="002D6361">
        <w:rPr>
          <w:rFonts w:ascii="Bookman Old Style" w:hAnsi="Bookman Old Style"/>
        </w:rPr>
        <w:t xml:space="preserve"> Георгиев Стоев</w:t>
      </w:r>
      <w:r w:rsidR="006958A1">
        <w:rPr>
          <w:rFonts w:ascii="Bookman Old Style" w:hAnsi="Bookman Old Style"/>
        </w:rPr>
        <w:t xml:space="preserve">, Снежина Стоянова </w:t>
      </w:r>
      <w:proofErr w:type="spellStart"/>
      <w:r w:rsidR="006958A1">
        <w:rPr>
          <w:rFonts w:ascii="Bookman Old Style" w:hAnsi="Bookman Old Style"/>
        </w:rPr>
        <w:t>Календжиева</w:t>
      </w:r>
      <w:proofErr w:type="spellEnd"/>
      <w:r w:rsidR="006958A1">
        <w:rPr>
          <w:rFonts w:ascii="Bookman Old Style" w:hAnsi="Bookman Old Style"/>
        </w:rPr>
        <w:t xml:space="preserve">, </w:t>
      </w:r>
      <w:r w:rsidR="006958A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6958A1" w:rsidRPr="002D6361">
        <w:rPr>
          <w:rFonts w:ascii="Bookman Old Style" w:hAnsi="Bookman Old Style"/>
        </w:rPr>
        <w:t>Качулкова</w:t>
      </w:r>
      <w:proofErr w:type="spellEnd"/>
      <w:r w:rsidR="006958A1">
        <w:rPr>
          <w:rFonts w:ascii="Bookman Old Style" w:hAnsi="Bookman Old Style"/>
        </w:rPr>
        <w:t>.</w:t>
      </w:r>
    </w:p>
    <w:p w14:paraId="740C5954" w14:textId="72580195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0C369295" w:rsidR="0092339E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  <w:color w:val="000000"/>
        </w:rPr>
        <w:t xml:space="preserve">четвърта точка </w:t>
      </w:r>
      <w:r>
        <w:rPr>
          <w:rFonts w:ascii="Bookman Old Style" w:hAnsi="Bookman Old Style"/>
          <w:color w:val="000000"/>
        </w:rPr>
        <w:t>от дневния ред предлагам следния проект за решение:</w:t>
      </w:r>
    </w:p>
    <w:p w14:paraId="25758E22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357/02.04.2021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7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21-0004971/23.03.2021 г., съставен и подписан от старши инспектор  в Столичен инспекторат с приложен 19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>,</w:t>
      </w:r>
      <w:r>
        <w:rPr>
          <w:rFonts w:ascii="Bookman Old Style" w:hAnsi="Bookman Old Style" w:cs="Tahoma"/>
          <w:color w:val="000000"/>
          <w:lang w:eastAsia="en-US"/>
        </w:rPr>
        <w:t xml:space="preserve">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 КП-</w:t>
      </w:r>
      <w:r>
        <w:rPr>
          <w:rFonts w:ascii="Bookman Old Style" w:hAnsi="Bookman Old Style" w:cs="Tahoma"/>
          <w:color w:val="000000"/>
          <w:lang w:eastAsia="en-US"/>
        </w:rPr>
        <w:t>21-0012325/24.03.2021 г. с приложен 4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„Банкя“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29DA68A6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AED67EB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</w:t>
      </w:r>
      <w:r w:rsidRPr="00BA4F73">
        <w:rPr>
          <w:rFonts w:ascii="Bookman Old Style" w:hAnsi="Bookman Old Style" w:cs="Tahoma"/>
          <w:color w:val="000000"/>
          <w:lang w:eastAsia="en-US"/>
        </w:rPr>
        <w:t>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21-0004971/23.03.2021 г.:</w:t>
      </w:r>
    </w:p>
    <w:p w14:paraId="40B88461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С. Иваняне, ул. „Св. Св. Кирил и Методий“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55б, върху контейнери за битов отпадък и разделно събиране – 3 бр. </w:t>
      </w:r>
    </w:p>
    <w:p w14:paraId="01BB4732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С. Иваняне, ул. „Св. Св. Кирил и Методий“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56, върху контейнер за битов отпадък – 1 бр.</w:t>
      </w:r>
    </w:p>
    <w:p w14:paraId="08A7075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lastRenderedPageBreak/>
        <w:t xml:space="preserve">С. Иваняне, ул. „Св. Св. Кирил и Методий“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76, върху контейнер за битов отпадък – 1 бр.</w:t>
      </w:r>
    </w:p>
    <w:p w14:paraId="0AD1FEC3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С. Иваняне, ул. „Св. Св. Кирил и Методий“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60, върху контейнер за битов отпадък – 1 бр.</w:t>
      </w:r>
    </w:p>
    <w:p w14:paraId="35273B00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С. Иваняне, ул. „Св. Св. Кирил и Методий“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56, върху контейнер за разделно събиране – 1 бр.</w:t>
      </w:r>
    </w:p>
    <w:p w14:paraId="3D0F341D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С. Иваняне, ул. „Св. Св. Кирил и Методий“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54, върху контейнер за разделно събиране – 1 бр.</w:t>
      </w:r>
    </w:p>
    <w:p w14:paraId="0B4F0991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Кв. „Изгрев“, ул. „Момина сълза“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65, върху контейнер за битов отпадък – 1 бр.</w:t>
      </w:r>
    </w:p>
    <w:p w14:paraId="722EA8A9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Кв. „Изгрев“, ул. „Момина сълза“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51, върху контейнер за разделно събиране – 1 бр.</w:t>
      </w:r>
    </w:p>
    <w:p w14:paraId="030942F3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Кв. „Изгрев“, ул. „Момина сълза“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20, върху контейнер за битов отпадък – 1 бр.</w:t>
      </w:r>
    </w:p>
    <w:p w14:paraId="155A18F4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„Бор“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15, върху ограда на частен имот – 1 бр. </w:t>
      </w:r>
    </w:p>
    <w:p w14:paraId="3C7C16B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„Булаир“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68, върху контейнер за разделно събиране – 1 бр. </w:t>
      </w:r>
    </w:p>
    <w:p w14:paraId="7F8065A9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„Булаир“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27а, върху контейнер за разделно събиране – 1 бр. </w:t>
      </w:r>
    </w:p>
    <w:p w14:paraId="7BC8F5E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„Булаир“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34, върху контейнер за битов отпадък – 1 бр. </w:t>
      </w:r>
    </w:p>
    <w:p w14:paraId="678ECCAD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„Булаир“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32, върху контейнер за разделно събиране и разделно събиране – 2 бр.</w:t>
      </w:r>
    </w:p>
    <w:p w14:paraId="6C4EEB60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„Ясен“ 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2, върху контейнер за битов отпадък – 1 бр.</w:t>
      </w:r>
    </w:p>
    <w:p w14:paraId="2AA8BC9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„Свобода“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12, върху контейнер за битов отпадък – 1 бр. </w:t>
      </w:r>
    </w:p>
    <w:p w14:paraId="2658748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„Ропотамо“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18, върху контейнер за битов отпадък – 1 бр. </w:t>
      </w:r>
    </w:p>
    <w:p w14:paraId="2A7B404D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„Ропотамо“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19, върху контейнер за битов отпадък – 1 бр. </w:t>
      </w:r>
    </w:p>
    <w:p w14:paraId="555E9AF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„Ропотамо“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31, върху контейнер за битов отпадък – 1 бр. </w:t>
      </w:r>
    </w:p>
    <w:p w14:paraId="296C037F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FCEEC17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КП-21-0012325/24.03.2021 г.:</w:t>
      </w:r>
    </w:p>
    <w:p w14:paraId="3043F6BD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Гр. Банкя, ул. „Христо Смирненски“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20, върху контейнери за битов отпадък и разделно събиране – 8 бр. </w:t>
      </w:r>
    </w:p>
    <w:p w14:paraId="3A5D75F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с. Клисура, ул. „Балканска“ срещу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39, върху контейнер за битов отпадък – 8 бр. </w:t>
      </w:r>
    </w:p>
    <w:p w14:paraId="2E83859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с. Клисура, последна спирка на автобус 49, върху контейнери за разделно събиране – 3 бр.</w:t>
      </w:r>
    </w:p>
    <w:p w14:paraId="06A97556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с. Клисура, спирка м. „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Щетеница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>“, върху контейнери за битов отпадък и разделно събиране – 4 бр.</w:t>
      </w:r>
    </w:p>
    <w:p w14:paraId="2E07188B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61455E17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3D379124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17C7E46D" w14:textId="77777777" w:rsidR="00980BD2" w:rsidRPr="00BA4F73" w:rsidRDefault="00980BD2" w:rsidP="00980BD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6A92F4F9" w14:textId="77777777" w:rsidR="00980BD2" w:rsidRPr="00BA4F73" w:rsidRDefault="00980BD2" w:rsidP="00980BD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22CCEA52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A461AEA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5E8355A7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6F79CEEB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„Банкя“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2F03F2C0" w14:textId="77777777" w:rsidR="00980BD2" w:rsidRPr="008316B6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45848073" w14:textId="77777777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75708735" w14:textId="022DBEB1" w:rsidR="00BE326E" w:rsidRPr="00C21879" w:rsidRDefault="0018574B" w:rsidP="00C21879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7332FFAB" w14:textId="308F52EB" w:rsidR="008F22E9" w:rsidRDefault="001A5C30" w:rsidP="008F22E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E831E7">
        <w:rPr>
          <w:rFonts w:ascii="Bookman Old Style" w:hAnsi="Bookman Old Style"/>
          <w:lang w:val="ru-RU"/>
        </w:rPr>
        <w:t>1</w:t>
      </w:r>
      <w:r w:rsidR="008F22E9">
        <w:rPr>
          <w:rFonts w:ascii="Bookman Old Style" w:hAnsi="Bookman Old Style"/>
        </w:rPr>
        <w:t>6</w:t>
      </w:r>
      <w:r w:rsidR="00E831E7">
        <w:rPr>
          <w:rFonts w:ascii="Bookman Old Style" w:hAnsi="Bookman Old Style"/>
        </w:rPr>
        <w:t xml:space="preserve"> -</w:t>
      </w:r>
      <w:r w:rsidR="008F22E9" w:rsidRPr="007A2DDE">
        <w:rPr>
          <w:rFonts w:ascii="Bookman Old Style" w:hAnsi="Bookman Old Style"/>
          <w:lang w:val="ru-RU"/>
        </w:rPr>
        <w:t xml:space="preserve"> </w:t>
      </w:r>
      <w:r w:rsidR="008F22E9" w:rsidRPr="00EE650A">
        <w:rPr>
          <w:rFonts w:ascii="Bookman Old Style" w:hAnsi="Bookman Old Style"/>
        </w:rPr>
        <w:t>Валери Владимиров Цолов</w:t>
      </w:r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>Соня Боянова Василева</w:t>
      </w:r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>Ирина Цекова Иванова</w:t>
      </w:r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>Елинка Петрова Николова</w:t>
      </w:r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>Борис Кирилов Борисов</w:t>
      </w:r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>Илко Василев Илиев</w:t>
      </w:r>
      <w:r w:rsidR="008F22E9">
        <w:rPr>
          <w:rFonts w:ascii="Bookman Old Style" w:hAnsi="Bookman Old Style"/>
        </w:rPr>
        <w:t xml:space="preserve">, Ивайло Веселинов Василев, </w:t>
      </w:r>
      <w:r w:rsidR="008F22E9" w:rsidRPr="002D6361">
        <w:rPr>
          <w:rFonts w:ascii="Bookman Old Style" w:hAnsi="Bookman Old Style"/>
        </w:rPr>
        <w:t>Жана Бориславова Иванова</w:t>
      </w:r>
      <w:r w:rsidR="008F22E9">
        <w:rPr>
          <w:rFonts w:ascii="Bookman Old Style" w:hAnsi="Bookman Old Style"/>
          <w:lang w:val="en-US"/>
        </w:rPr>
        <w:t>,</w:t>
      </w:r>
      <w:r w:rsidR="008F22E9">
        <w:rPr>
          <w:rFonts w:ascii="Bookman Old Style" w:hAnsi="Bookman Old Style"/>
        </w:rPr>
        <w:t xml:space="preserve"> </w:t>
      </w:r>
      <w:r w:rsidR="008F22E9" w:rsidRPr="002D6361">
        <w:rPr>
          <w:rFonts w:ascii="Bookman Old Style" w:hAnsi="Bookman Old Style"/>
        </w:rPr>
        <w:t xml:space="preserve">Диян </w:t>
      </w:r>
      <w:proofErr w:type="spellStart"/>
      <w:r w:rsidR="008F22E9" w:rsidRPr="002D6361">
        <w:rPr>
          <w:rFonts w:ascii="Bookman Old Style" w:hAnsi="Bookman Old Style"/>
        </w:rPr>
        <w:t>Сашов</w:t>
      </w:r>
      <w:proofErr w:type="spellEnd"/>
      <w:r w:rsidR="008F22E9" w:rsidRPr="002D6361">
        <w:rPr>
          <w:rFonts w:ascii="Bookman Old Style" w:hAnsi="Bookman Old Style"/>
        </w:rPr>
        <w:t xml:space="preserve"> Асенов</w:t>
      </w:r>
      <w:r w:rsidR="008F22E9">
        <w:rPr>
          <w:rFonts w:ascii="Bookman Old Style" w:hAnsi="Bookman Old Style"/>
        </w:rPr>
        <w:t xml:space="preserve">, </w:t>
      </w:r>
      <w:r w:rsidR="008F22E9" w:rsidRPr="000E0925">
        <w:rPr>
          <w:rFonts w:ascii="Bookman Old Style" w:hAnsi="Bookman Old Style"/>
        </w:rPr>
        <w:t>Валентина</w:t>
      </w:r>
      <w:r w:rsidR="008F22E9" w:rsidRPr="002D6361">
        <w:rPr>
          <w:rFonts w:ascii="Bookman Old Style" w:hAnsi="Bookman Old Style"/>
        </w:rPr>
        <w:t xml:space="preserve"> Виденова Велкова</w:t>
      </w:r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F22E9" w:rsidRPr="002D6361">
        <w:rPr>
          <w:rFonts w:ascii="Bookman Old Style" w:hAnsi="Bookman Old Style"/>
        </w:rPr>
        <w:t>Тумбев</w:t>
      </w:r>
      <w:proofErr w:type="spellEnd"/>
      <w:r w:rsidR="008F22E9">
        <w:rPr>
          <w:rFonts w:ascii="Bookman Old Style" w:hAnsi="Bookman Old Style"/>
        </w:rPr>
        <w:t xml:space="preserve">, </w:t>
      </w:r>
      <w:r w:rsidR="008F22E9" w:rsidRPr="00223F94">
        <w:rPr>
          <w:rFonts w:ascii="Bookman Old Style" w:hAnsi="Bookman Old Style"/>
        </w:rPr>
        <w:t xml:space="preserve">Станислава </w:t>
      </w:r>
      <w:r w:rsidR="008F22E9" w:rsidRPr="00391DB5">
        <w:rPr>
          <w:rFonts w:ascii="Bookman Old Style" w:hAnsi="Bookman Old Style"/>
        </w:rPr>
        <w:t>Валериева Чорбаджийска</w:t>
      </w:r>
      <w:r w:rsidR="008F22E9">
        <w:rPr>
          <w:rFonts w:ascii="Bookman Old Style" w:hAnsi="Bookman Old Style"/>
        </w:rPr>
        <w:t>,</w:t>
      </w:r>
      <w:r w:rsidR="008F22E9" w:rsidRPr="00C73E46">
        <w:rPr>
          <w:rFonts w:ascii="Bookman Old Style" w:hAnsi="Bookman Old Style"/>
        </w:rPr>
        <w:t xml:space="preserve"> </w:t>
      </w:r>
      <w:proofErr w:type="spellStart"/>
      <w:r w:rsidR="008F22E9" w:rsidRPr="002D6361">
        <w:rPr>
          <w:rFonts w:ascii="Bookman Old Style" w:hAnsi="Bookman Old Style"/>
        </w:rPr>
        <w:t>Мариника</w:t>
      </w:r>
      <w:proofErr w:type="spellEnd"/>
      <w:r w:rsidR="008F22E9" w:rsidRPr="002D6361">
        <w:rPr>
          <w:rFonts w:ascii="Bookman Old Style" w:hAnsi="Bookman Old Style"/>
        </w:rPr>
        <w:t xml:space="preserve"> Иванова Якова</w:t>
      </w:r>
      <w:r w:rsidR="008F22E9">
        <w:rPr>
          <w:rFonts w:ascii="Bookman Old Style" w:hAnsi="Bookman Old Style"/>
        </w:rPr>
        <w:t>,</w:t>
      </w:r>
      <w:r w:rsidR="008F22E9" w:rsidRPr="00622570">
        <w:rPr>
          <w:rFonts w:ascii="Bookman Old Style" w:hAnsi="Bookman Old Style"/>
        </w:rPr>
        <w:t xml:space="preserve"> </w:t>
      </w:r>
      <w:r w:rsidR="008F22E9" w:rsidRPr="00462F94">
        <w:rPr>
          <w:rFonts w:ascii="Bookman Old Style" w:hAnsi="Bookman Old Style"/>
        </w:rPr>
        <w:t>Ясен</w:t>
      </w:r>
      <w:r w:rsidR="008F22E9" w:rsidRPr="002D6361">
        <w:rPr>
          <w:rFonts w:ascii="Bookman Old Style" w:hAnsi="Bookman Old Style"/>
        </w:rPr>
        <w:t xml:space="preserve"> Георгиев Стоев</w:t>
      </w:r>
      <w:r w:rsidR="008F22E9">
        <w:rPr>
          <w:rFonts w:ascii="Bookman Old Style" w:hAnsi="Bookman Old Style"/>
        </w:rPr>
        <w:t xml:space="preserve">, Снежина Стоянова </w:t>
      </w:r>
      <w:proofErr w:type="spellStart"/>
      <w:r w:rsidR="008F22E9">
        <w:rPr>
          <w:rFonts w:ascii="Bookman Old Style" w:hAnsi="Bookman Old Style"/>
        </w:rPr>
        <w:t>Календжиева</w:t>
      </w:r>
      <w:proofErr w:type="spellEnd"/>
      <w:r w:rsidR="008F22E9">
        <w:rPr>
          <w:rFonts w:ascii="Bookman Old Style" w:hAnsi="Bookman Old Style"/>
        </w:rPr>
        <w:t xml:space="preserve">, </w:t>
      </w:r>
      <w:r w:rsidR="008F22E9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F22E9" w:rsidRPr="002D6361">
        <w:rPr>
          <w:rFonts w:ascii="Bookman Old Style" w:hAnsi="Bookman Old Style"/>
        </w:rPr>
        <w:t>Качулкова</w:t>
      </w:r>
      <w:proofErr w:type="spellEnd"/>
      <w:r w:rsidR="008F22E9">
        <w:rPr>
          <w:rFonts w:ascii="Bookman Old Style" w:hAnsi="Bookman Old Style"/>
        </w:rPr>
        <w:t>.</w:t>
      </w:r>
    </w:p>
    <w:p w14:paraId="5F51AB35" w14:textId="06872D73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4A20EE9" w14:textId="77777777" w:rsidR="001A5C30" w:rsidRP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5B21FC73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7A187F3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359/02.04.2021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8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 xml:space="preserve">21-0003260/29.03.2021 г., съставен и подписан от старши инспектор  в Столичен инспекторат с приложен 1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КП-21-0003259/29.03.2021 г., съставен и подписан от старши инспектор  в Столичен инспекторат с приложен 1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</w:t>
      </w:r>
      <w:r>
        <w:rPr>
          <w:rFonts w:ascii="Bookman Old Style" w:hAnsi="Bookman Old Style" w:cs="Tahoma"/>
          <w:color w:val="000000"/>
          <w:lang w:eastAsia="en-US"/>
        </w:rPr>
        <w:t xml:space="preserve">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КП-21-0019752/29.03.2021 г., съставен и подписан от старши инспектор  в Столичен инспекторат с приложен 3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>,</w:t>
      </w:r>
      <w:r>
        <w:rPr>
          <w:rFonts w:ascii="Bookman Old Style" w:hAnsi="Bookman Old Style" w:cs="Tahoma"/>
          <w:color w:val="000000"/>
          <w:lang w:eastAsia="en-US"/>
        </w:rPr>
        <w:t xml:space="preserve">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КП-21-0019739/27.03.2021 г., съставен и подписан от старши инспектор  в Столичен инспекторат с приложен 1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>,</w:t>
      </w:r>
      <w:r>
        <w:rPr>
          <w:rFonts w:ascii="Bookman Old Style" w:hAnsi="Bookman Old Style" w:cs="Tahoma"/>
          <w:color w:val="000000"/>
          <w:lang w:eastAsia="en-US"/>
        </w:rPr>
        <w:t xml:space="preserve">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КП-21-0019746/26.03.2021 г., съставен и подписан от старши инспектор  в Столичен инспекторат с приложен 2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>,</w:t>
      </w:r>
      <w:r>
        <w:rPr>
          <w:rFonts w:ascii="Bookman Old Style" w:hAnsi="Bookman Old Style" w:cs="Tahoma"/>
          <w:color w:val="000000"/>
          <w:lang w:eastAsia="en-US"/>
        </w:rPr>
        <w:t xml:space="preserve">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„Люлин“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1AE95A82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541EFEB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</w:t>
      </w:r>
      <w:r w:rsidRPr="00BA4F73">
        <w:rPr>
          <w:rFonts w:ascii="Bookman Old Style" w:hAnsi="Bookman Old Style" w:cs="Tahoma"/>
          <w:color w:val="000000"/>
          <w:lang w:eastAsia="en-US"/>
        </w:rPr>
        <w:t>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21-0003260/29.03.2021 г.:</w:t>
      </w:r>
    </w:p>
    <w:p w14:paraId="4D9DB0CF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„Христо Силянов“, върху павилион – 7 бр.</w:t>
      </w:r>
    </w:p>
    <w:p w14:paraId="3594D602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9E2D847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КП-21-0003259/29.03.2021 г. :</w:t>
      </w:r>
    </w:p>
    <w:p w14:paraId="7E8FF58E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„Старозагорско въстание“ ъгъл с бул. „Ломско шосе“, върху ограда на жилищна сграда</w:t>
      </w:r>
    </w:p>
    <w:p w14:paraId="73CC39A6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CCC9940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 КП-</w:t>
      </w:r>
      <w:r>
        <w:rPr>
          <w:rFonts w:ascii="Bookman Old Style" w:hAnsi="Bookman Old Style" w:cs="Tahoma"/>
          <w:color w:val="000000"/>
          <w:lang w:eastAsia="en-US"/>
        </w:rPr>
        <w:t>21-0019752/29.03.2021 г.:</w:t>
      </w:r>
    </w:p>
    <w:p w14:paraId="50202782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„Христо Силянов“, пред бл. 102 – 8 бр. </w:t>
      </w:r>
    </w:p>
    <w:p w14:paraId="7C98786B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„Алеко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Богориди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>“, срещу бл. 334, върху контейнери за битов отпадък и разделно събиране – 8 бр.</w:t>
      </w:r>
    </w:p>
    <w:p w14:paraId="0050AB0B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1BE7660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 КП-</w:t>
      </w:r>
      <w:r>
        <w:rPr>
          <w:rFonts w:ascii="Bookman Old Style" w:hAnsi="Bookman Old Style" w:cs="Tahoma"/>
          <w:color w:val="000000"/>
          <w:lang w:eastAsia="en-US"/>
        </w:rPr>
        <w:t>21-0019739/27.03.2021 г.:</w:t>
      </w:r>
    </w:p>
    <w:p w14:paraId="72D00F40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бул. „Ломско шосе“, върху отдушник на метрополитен – 50 бр. </w:t>
      </w:r>
    </w:p>
    <w:p w14:paraId="32E5F254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„Недко войвода“, върху стълб на улично осветление</w:t>
      </w:r>
    </w:p>
    <w:p w14:paraId="3A8E3F88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E281507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 КП-</w:t>
      </w:r>
      <w:r>
        <w:rPr>
          <w:rFonts w:ascii="Bookman Old Style" w:hAnsi="Bookman Old Style" w:cs="Tahoma"/>
          <w:color w:val="000000"/>
          <w:lang w:eastAsia="en-US"/>
        </w:rPr>
        <w:t>21-0019746/26.03.2021 г.:</w:t>
      </w:r>
    </w:p>
    <w:p w14:paraId="62BB9877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„Кирил Дрангов“ ъгъл с ул. „Княз Иван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Кулин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>“, върху стълб – 1 бр.</w:t>
      </w:r>
    </w:p>
    <w:p w14:paraId="51D4EEDC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„Княз Иван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Кулин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>“, пред трафопост, върху електрически касети на улично осветление – 2 бр.</w:t>
      </w:r>
    </w:p>
    <w:p w14:paraId="70DC61C2" w14:textId="77777777" w:rsidR="00980BD2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519F48A3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66B2641D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64B790A3" w14:textId="77777777" w:rsidR="00980BD2" w:rsidRPr="00BA4F73" w:rsidRDefault="00980BD2" w:rsidP="00980BD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7134B0D4" w14:textId="77777777" w:rsidR="00980BD2" w:rsidRPr="00BA4F73" w:rsidRDefault="00980BD2" w:rsidP="00980BD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0D709946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3B4C768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3952A45E" w14:textId="77777777" w:rsidR="00980BD2" w:rsidRPr="00BA4F73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2787DD8" w14:textId="77777777" w:rsidR="00980BD2" w:rsidRPr="003609D6" w:rsidRDefault="00980BD2" w:rsidP="00980BD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„Надежда“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53809D30" w14:textId="77777777" w:rsidR="00980BD2" w:rsidRPr="008316B6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081B0C7D" w14:textId="77777777" w:rsidR="00980BD2" w:rsidRDefault="00980BD2" w:rsidP="00980BD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7A576DAE" w14:textId="77777777" w:rsidR="00BE326E" w:rsidRDefault="00BE326E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A97F790" w14:textId="490E77EA" w:rsidR="00811FDE" w:rsidRDefault="007D5C98" w:rsidP="00811FD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8697B">
        <w:rPr>
          <w:rFonts w:ascii="Bookman Old Style" w:hAnsi="Bookman Old Style"/>
          <w:lang w:val="ru-RU"/>
        </w:rPr>
        <w:t>1</w:t>
      </w:r>
      <w:r w:rsidR="00811FDE">
        <w:rPr>
          <w:rFonts w:ascii="Bookman Old Style" w:hAnsi="Bookman Old Style"/>
        </w:rPr>
        <w:t>6</w:t>
      </w:r>
      <w:r w:rsidR="0078697B" w:rsidRPr="007A2DDE">
        <w:rPr>
          <w:rFonts w:ascii="Bookman Old Style" w:hAnsi="Bookman Old Style"/>
          <w:lang w:val="ru-RU"/>
        </w:rPr>
        <w:t xml:space="preserve"> </w:t>
      </w:r>
      <w:r w:rsidR="00811FDE">
        <w:rPr>
          <w:rFonts w:ascii="Bookman Old Style" w:hAnsi="Bookman Old Style"/>
        </w:rPr>
        <w:t>-</w:t>
      </w:r>
      <w:r w:rsidR="00811FDE" w:rsidRPr="007A2DDE">
        <w:rPr>
          <w:rFonts w:ascii="Bookman Old Style" w:hAnsi="Bookman Old Style"/>
          <w:lang w:val="ru-RU"/>
        </w:rPr>
        <w:t xml:space="preserve"> </w:t>
      </w:r>
      <w:r w:rsidR="00811FDE" w:rsidRPr="00EE650A">
        <w:rPr>
          <w:rFonts w:ascii="Bookman Old Style" w:hAnsi="Bookman Old Style"/>
        </w:rPr>
        <w:t>Валери Владимиров Цолов</w:t>
      </w:r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>Соня Боянова Василева</w:t>
      </w:r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>Ирина Цекова Иванова</w:t>
      </w:r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>Елинка Петрова Николова</w:t>
      </w:r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>Борис Кирилов Борисов</w:t>
      </w:r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>Илко Василев Илиев</w:t>
      </w:r>
      <w:r w:rsidR="00811FDE">
        <w:rPr>
          <w:rFonts w:ascii="Bookman Old Style" w:hAnsi="Bookman Old Style"/>
        </w:rPr>
        <w:t xml:space="preserve">, Ивайло Веселинов Василев, </w:t>
      </w:r>
      <w:r w:rsidR="00811FDE" w:rsidRPr="002D6361">
        <w:rPr>
          <w:rFonts w:ascii="Bookman Old Style" w:hAnsi="Bookman Old Style"/>
        </w:rPr>
        <w:t>Жана Бориславова Иванова</w:t>
      </w:r>
      <w:r w:rsidR="00811FDE">
        <w:rPr>
          <w:rFonts w:ascii="Bookman Old Style" w:hAnsi="Bookman Old Style"/>
          <w:lang w:val="en-US"/>
        </w:rPr>
        <w:t>,</w:t>
      </w:r>
      <w:r w:rsidR="00811FDE">
        <w:rPr>
          <w:rFonts w:ascii="Bookman Old Style" w:hAnsi="Bookman Old Style"/>
        </w:rPr>
        <w:t xml:space="preserve"> </w:t>
      </w:r>
      <w:r w:rsidR="00811FDE" w:rsidRPr="002D6361">
        <w:rPr>
          <w:rFonts w:ascii="Bookman Old Style" w:hAnsi="Bookman Old Style"/>
        </w:rPr>
        <w:t xml:space="preserve">Диян </w:t>
      </w:r>
      <w:proofErr w:type="spellStart"/>
      <w:r w:rsidR="00811FDE" w:rsidRPr="002D6361">
        <w:rPr>
          <w:rFonts w:ascii="Bookman Old Style" w:hAnsi="Bookman Old Style"/>
        </w:rPr>
        <w:t>Сашов</w:t>
      </w:r>
      <w:proofErr w:type="spellEnd"/>
      <w:r w:rsidR="00811FDE" w:rsidRPr="002D6361">
        <w:rPr>
          <w:rFonts w:ascii="Bookman Old Style" w:hAnsi="Bookman Old Style"/>
        </w:rPr>
        <w:t xml:space="preserve"> Асенов</w:t>
      </w:r>
      <w:r w:rsidR="00811FDE">
        <w:rPr>
          <w:rFonts w:ascii="Bookman Old Style" w:hAnsi="Bookman Old Style"/>
        </w:rPr>
        <w:t xml:space="preserve">, </w:t>
      </w:r>
      <w:r w:rsidR="00811FDE" w:rsidRPr="000E0925">
        <w:rPr>
          <w:rFonts w:ascii="Bookman Old Style" w:hAnsi="Bookman Old Style"/>
        </w:rPr>
        <w:t>Валентина</w:t>
      </w:r>
      <w:r w:rsidR="00811FDE" w:rsidRPr="002D6361">
        <w:rPr>
          <w:rFonts w:ascii="Bookman Old Style" w:hAnsi="Bookman Old Style"/>
        </w:rPr>
        <w:t xml:space="preserve"> Виденова Велкова</w:t>
      </w:r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11FDE" w:rsidRPr="002D6361">
        <w:rPr>
          <w:rFonts w:ascii="Bookman Old Style" w:hAnsi="Bookman Old Style"/>
        </w:rPr>
        <w:t>Тумбев</w:t>
      </w:r>
      <w:proofErr w:type="spellEnd"/>
      <w:r w:rsidR="00811FDE">
        <w:rPr>
          <w:rFonts w:ascii="Bookman Old Style" w:hAnsi="Bookman Old Style"/>
        </w:rPr>
        <w:t xml:space="preserve">, </w:t>
      </w:r>
      <w:r w:rsidR="00811FDE" w:rsidRPr="00223F94">
        <w:rPr>
          <w:rFonts w:ascii="Bookman Old Style" w:hAnsi="Bookman Old Style"/>
        </w:rPr>
        <w:t xml:space="preserve">Станислава </w:t>
      </w:r>
      <w:r w:rsidR="00811FDE" w:rsidRPr="00391DB5">
        <w:rPr>
          <w:rFonts w:ascii="Bookman Old Style" w:hAnsi="Bookman Old Style"/>
        </w:rPr>
        <w:t>Валериева Чорбаджийска</w:t>
      </w:r>
      <w:r w:rsidR="00811FDE">
        <w:rPr>
          <w:rFonts w:ascii="Bookman Old Style" w:hAnsi="Bookman Old Style"/>
        </w:rPr>
        <w:t>,</w:t>
      </w:r>
      <w:r w:rsidR="00811FDE" w:rsidRPr="00C73E46">
        <w:rPr>
          <w:rFonts w:ascii="Bookman Old Style" w:hAnsi="Bookman Old Style"/>
        </w:rPr>
        <w:t xml:space="preserve"> </w:t>
      </w:r>
      <w:proofErr w:type="spellStart"/>
      <w:r w:rsidR="00811FDE" w:rsidRPr="002D6361">
        <w:rPr>
          <w:rFonts w:ascii="Bookman Old Style" w:hAnsi="Bookman Old Style"/>
        </w:rPr>
        <w:t>Мариника</w:t>
      </w:r>
      <w:proofErr w:type="spellEnd"/>
      <w:r w:rsidR="00811FDE" w:rsidRPr="002D6361">
        <w:rPr>
          <w:rFonts w:ascii="Bookman Old Style" w:hAnsi="Bookman Old Style"/>
        </w:rPr>
        <w:t xml:space="preserve"> Иванова Якова</w:t>
      </w:r>
      <w:r w:rsidR="00811FDE">
        <w:rPr>
          <w:rFonts w:ascii="Bookman Old Style" w:hAnsi="Bookman Old Style"/>
        </w:rPr>
        <w:t>,</w:t>
      </w:r>
      <w:r w:rsidR="00811FDE" w:rsidRPr="00622570">
        <w:rPr>
          <w:rFonts w:ascii="Bookman Old Style" w:hAnsi="Bookman Old Style"/>
        </w:rPr>
        <w:t xml:space="preserve"> </w:t>
      </w:r>
      <w:r w:rsidR="00811FDE" w:rsidRPr="00462F94">
        <w:rPr>
          <w:rFonts w:ascii="Bookman Old Style" w:hAnsi="Bookman Old Style"/>
        </w:rPr>
        <w:t>Ясен</w:t>
      </w:r>
      <w:r w:rsidR="00811FDE" w:rsidRPr="002D6361">
        <w:rPr>
          <w:rFonts w:ascii="Bookman Old Style" w:hAnsi="Bookman Old Style"/>
        </w:rPr>
        <w:t xml:space="preserve"> Георгиев Стоев</w:t>
      </w:r>
      <w:r w:rsidR="00811FDE">
        <w:rPr>
          <w:rFonts w:ascii="Bookman Old Style" w:hAnsi="Bookman Old Style"/>
        </w:rPr>
        <w:t xml:space="preserve">, Снежина Стоянова </w:t>
      </w:r>
      <w:proofErr w:type="spellStart"/>
      <w:r w:rsidR="00811FDE">
        <w:rPr>
          <w:rFonts w:ascii="Bookman Old Style" w:hAnsi="Bookman Old Style"/>
        </w:rPr>
        <w:t>Календжиева</w:t>
      </w:r>
      <w:proofErr w:type="spellEnd"/>
      <w:r w:rsidR="00811FDE">
        <w:rPr>
          <w:rFonts w:ascii="Bookman Old Style" w:hAnsi="Bookman Old Style"/>
        </w:rPr>
        <w:t xml:space="preserve">, </w:t>
      </w:r>
      <w:r w:rsidR="00811FD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11FDE" w:rsidRPr="002D6361">
        <w:rPr>
          <w:rFonts w:ascii="Bookman Old Style" w:hAnsi="Bookman Old Style"/>
        </w:rPr>
        <w:t>Качулкова</w:t>
      </w:r>
      <w:proofErr w:type="spellEnd"/>
      <w:r w:rsidR="00811FDE">
        <w:rPr>
          <w:rFonts w:ascii="Bookman Old Style" w:hAnsi="Bookman Old Style"/>
        </w:rPr>
        <w:t>.</w:t>
      </w:r>
    </w:p>
    <w:p w14:paraId="5A622753" w14:textId="23011FB6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3A4121B" w14:textId="77777777" w:rsidR="00753F6B" w:rsidRPr="00CB0F2C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365 от 02.04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 за регистрация на  </w:t>
      </w:r>
      <w:r>
        <w:rPr>
          <w:rFonts w:ascii="Bookman Old Style" w:hAnsi="Bookman Old Style"/>
        </w:rPr>
        <w:t>174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 xml:space="preserve">ПП „Републиканци за България“, </w:t>
      </w:r>
      <w:r w:rsidRPr="00CB0F2C">
        <w:rPr>
          <w:rFonts w:ascii="Bookman Old Style" w:hAnsi="Bookman Old Style"/>
        </w:rPr>
        <w:t>чрез</w:t>
      </w:r>
      <w:r>
        <w:rPr>
          <w:rFonts w:ascii="Bookman Old Style" w:hAnsi="Bookman Old Style"/>
        </w:rPr>
        <w:t xml:space="preserve"> Надежда Кирилова </w:t>
      </w:r>
      <w:proofErr w:type="spellStart"/>
      <w:r>
        <w:rPr>
          <w:rFonts w:ascii="Bookman Old Style" w:hAnsi="Bookman Old Style"/>
        </w:rPr>
        <w:t>Кирилова</w:t>
      </w:r>
      <w:proofErr w:type="spellEnd"/>
      <w:r>
        <w:rPr>
          <w:rFonts w:ascii="Bookman Old Style" w:hAnsi="Bookman Old Style"/>
        </w:rPr>
        <w:t xml:space="preserve"> </w:t>
      </w:r>
      <w:r w:rsidRPr="00CB0F2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преупълномощен</w:t>
      </w:r>
      <w:proofErr w:type="spellEnd"/>
      <w:r>
        <w:rPr>
          <w:rFonts w:ascii="Bookman Old Style" w:hAnsi="Bookman Old Style"/>
        </w:rPr>
        <w:t xml:space="preserve"> представител на Цветан Генчев Цветанов в качеството му на Председател на ПП „Републиканци за България“. Заявлението е второ по ред и е вписано под № 1 на 02.04.20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17:20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2857933E" w14:textId="77777777" w:rsidR="00753F6B" w:rsidRPr="00CB0F2C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 пълн</w:t>
      </w:r>
      <w:r>
        <w:rPr>
          <w:rFonts w:ascii="Bookman Old Style" w:hAnsi="Bookman Old Style"/>
        </w:rPr>
        <w:t>омощно, списък на предложените 174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 „Републиканци за България“</w:t>
      </w:r>
      <w:r w:rsidRPr="00CB0F2C">
        <w:rPr>
          <w:rFonts w:ascii="Bookman Old Style" w:hAnsi="Bookman Old Style"/>
        </w:rPr>
        <w:t xml:space="preserve"> 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42B8678C" w14:textId="77777777" w:rsidR="00753F6B" w:rsidRPr="00CB0F2C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37693E47" w14:textId="77777777" w:rsidR="00753F6B" w:rsidRPr="009125FE" w:rsidRDefault="00753F6B" w:rsidP="00753F6B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5B86EA28" w14:textId="77777777" w:rsidR="00753F6B" w:rsidRPr="009125FE" w:rsidRDefault="00753F6B" w:rsidP="00753F6B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61D1DB7E" w14:textId="77777777" w:rsidR="00753F6B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1.РЕГИСТРИРА </w:t>
      </w:r>
      <w:r>
        <w:rPr>
          <w:rFonts w:ascii="Bookman Old Style" w:hAnsi="Bookman Old Style"/>
        </w:rPr>
        <w:t>171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 „Републиканци за България“</w:t>
      </w:r>
      <w:r w:rsidRPr="00CB0F2C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4ADE5E3E" w14:textId="77777777" w:rsidR="00753F6B" w:rsidRPr="00CB0F2C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4FD258D3" w14:textId="77777777" w:rsidR="00753F6B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5290CE8D" w14:textId="49E59511" w:rsidR="00753F6B" w:rsidRPr="00CB0F2C" w:rsidRDefault="00753F6B" w:rsidP="00753F6B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4. Отказва регистрация на</w:t>
      </w:r>
      <w:r w:rsidRPr="00CB0F2C">
        <w:rPr>
          <w:rFonts w:ascii="Bookman Old Style" w:hAnsi="Bookman Old Style"/>
          <w:lang w:val="en-US"/>
        </w:rPr>
        <w:t>:</w:t>
      </w:r>
    </w:p>
    <w:tbl>
      <w:tblPr>
        <w:tblW w:w="1026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2690"/>
        <w:gridCol w:w="1154"/>
        <w:gridCol w:w="2111"/>
      </w:tblGrid>
      <w:tr w:rsidR="00753F6B" w:rsidRPr="00CB0F2C" w14:paraId="0B6DFFA3" w14:textId="77777777" w:rsidTr="006808F2">
        <w:trPr>
          <w:trHeight w:val="30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DD8" w14:textId="77777777" w:rsidR="00753F6B" w:rsidRPr="00F044B5" w:rsidRDefault="00753F6B" w:rsidP="00B36B4D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Имена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A0B" w14:textId="77777777" w:rsidR="00753F6B" w:rsidRPr="00F044B5" w:rsidRDefault="00753F6B" w:rsidP="00B36B4D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ЕГН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923" w14:textId="77777777" w:rsidR="00753F6B" w:rsidRPr="00F044B5" w:rsidRDefault="00753F6B" w:rsidP="00B36B4D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857" w14:textId="77777777" w:rsidR="00753F6B" w:rsidRPr="00F044B5" w:rsidRDefault="00753F6B" w:rsidP="00B36B4D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753F6B" w:rsidRPr="004123C5" w14:paraId="079E4C7A" w14:textId="77777777" w:rsidTr="006808F2">
        <w:trPr>
          <w:trHeight w:val="30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D7C6" w14:textId="77777777" w:rsidR="00753F6B" w:rsidRPr="004123C5" w:rsidRDefault="00753F6B" w:rsidP="00B36B4D">
            <w:pPr>
              <w:rPr>
                <w:rFonts w:ascii="Bookman Old Style" w:hAnsi="Bookman Old Style"/>
              </w:rPr>
            </w:pPr>
            <w:r w:rsidRPr="004123C5">
              <w:rPr>
                <w:rFonts w:ascii="Bookman Old Style" w:hAnsi="Bookman Old Style"/>
              </w:rPr>
              <w:t>Георги Спасов Иванов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8C50" w14:textId="48E83641" w:rsidR="00753F6B" w:rsidRPr="004123C5" w:rsidRDefault="00753F6B" w:rsidP="00B36B4D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1BA8C" w14:textId="77777777" w:rsidR="00753F6B" w:rsidRPr="006808F2" w:rsidRDefault="00753F6B" w:rsidP="00B36B4D">
            <w:pPr>
              <w:rPr>
                <w:rFonts w:ascii="Bookman Old Style" w:hAnsi="Bookman Old Style"/>
                <w:sz w:val="20"/>
                <w:szCs w:val="20"/>
              </w:rPr>
            </w:pPr>
            <w:r w:rsidRPr="006808F2">
              <w:rPr>
                <w:rFonts w:ascii="Bookman Old Style" w:hAnsi="Bookman Old Style"/>
                <w:sz w:val="20"/>
                <w:szCs w:val="20"/>
              </w:rPr>
              <w:t>Лицето е регистрирано като член на СИК 254619037</w:t>
            </w:r>
          </w:p>
        </w:tc>
      </w:tr>
      <w:tr w:rsidR="00753F6B" w:rsidRPr="004123C5" w14:paraId="7BF1B8AF" w14:textId="77777777" w:rsidTr="006808F2">
        <w:trPr>
          <w:trHeight w:val="30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89FF6" w14:textId="77777777" w:rsidR="00753F6B" w:rsidRPr="004123C5" w:rsidRDefault="00753F6B" w:rsidP="00B36B4D">
            <w:pPr>
              <w:rPr>
                <w:rFonts w:ascii="Bookman Old Style" w:hAnsi="Bookman Old Style"/>
              </w:rPr>
            </w:pPr>
            <w:r w:rsidRPr="004123C5">
              <w:rPr>
                <w:rFonts w:ascii="Bookman Old Style" w:hAnsi="Bookman Old Style"/>
              </w:rPr>
              <w:t>Виктория Юлиянова Александрова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D90B0" w14:textId="0F762A4B" w:rsidR="00753F6B" w:rsidRPr="004123C5" w:rsidRDefault="00753F6B" w:rsidP="00B36B4D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6E21" w14:textId="77777777" w:rsidR="00753F6B" w:rsidRPr="006808F2" w:rsidRDefault="00753F6B" w:rsidP="00B36B4D">
            <w:pPr>
              <w:rPr>
                <w:rFonts w:ascii="Bookman Old Style" w:hAnsi="Bookman Old Style"/>
                <w:sz w:val="20"/>
                <w:szCs w:val="20"/>
              </w:rPr>
            </w:pPr>
            <w:r w:rsidRPr="006808F2">
              <w:rPr>
                <w:rFonts w:ascii="Bookman Old Style" w:hAnsi="Bookman Old Style"/>
                <w:sz w:val="20"/>
                <w:szCs w:val="20"/>
              </w:rPr>
              <w:t>Лицето е регистрирано за наблюдател от сдружение „Младежи за Балканите“</w:t>
            </w:r>
          </w:p>
        </w:tc>
      </w:tr>
      <w:tr w:rsidR="00753F6B" w:rsidRPr="004123C5" w14:paraId="71894CC2" w14:textId="77777777" w:rsidTr="006808F2">
        <w:trPr>
          <w:trHeight w:val="30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0378" w14:textId="77777777" w:rsidR="00753F6B" w:rsidRPr="004123C5" w:rsidRDefault="00753F6B" w:rsidP="00B36B4D">
            <w:pPr>
              <w:rPr>
                <w:rFonts w:ascii="Bookman Old Style" w:hAnsi="Bookman Old Style"/>
              </w:rPr>
            </w:pPr>
            <w:r w:rsidRPr="004123C5">
              <w:rPr>
                <w:rFonts w:ascii="Bookman Old Style" w:hAnsi="Bookman Old Style"/>
              </w:rPr>
              <w:lastRenderedPageBreak/>
              <w:t>Илияна Божидарова Божилова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C9AA" w14:textId="43412815" w:rsidR="00753F6B" w:rsidRPr="004123C5" w:rsidRDefault="00753F6B" w:rsidP="00B36B4D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16C02" w14:textId="77777777" w:rsidR="00753F6B" w:rsidRPr="006808F2" w:rsidRDefault="00753F6B" w:rsidP="00B36B4D">
            <w:pPr>
              <w:rPr>
                <w:rFonts w:ascii="Bookman Old Style" w:hAnsi="Bookman Old Style"/>
                <w:sz w:val="20"/>
                <w:szCs w:val="20"/>
              </w:rPr>
            </w:pPr>
            <w:r w:rsidRPr="006808F2">
              <w:rPr>
                <w:rFonts w:ascii="Bookman Old Style" w:hAnsi="Bookman Old Style"/>
                <w:sz w:val="20"/>
                <w:szCs w:val="20"/>
              </w:rPr>
              <w:t>Лицето е регистрирано за застъпник от ПП РЕПУБЛИКАНЦИ ЗА БЪЛГАРИЯ</w:t>
            </w:r>
          </w:p>
        </w:tc>
      </w:tr>
    </w:tbl>
    <w:p w14:paraId="6D9C9F9C" w14:textId="77777777" w:rsidR="00753F6B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</w:p>
    <w:p w14:paraId="6CF4CB69" w14:textId="48F7717D" w:rsidR="00BE326E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5617DD40" w14:textId="517C3B28" w:rsidR="00A022A6" w:rsidRDefault="007D5C98" w:rsidP="00A022A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330069">
        <w:rPr>
          <w:rFonts w:ascii="Bookman Old Style" w:hAnsi="Bookman Old Style"/>
          <w:lang w:val="ru-RU"/>
        </w:rPr>
        <w:t>1</w:t>
      </w:r>
      <w:r w:rsidR="00A022A6">
        <w:rPr>
          <w:rFonts w:ascii="Bookman Old Style" w:hAnsi="Bookman Old Style"/>
        </w:rPr>
        <w:t>6</w:t>
      </w:r>
      <w:r w:rsidR="00330069">
        <w:rPr>
          <w:rFonts w:ascii="Bookman Old Style" w:hAnsi="Bookman Old Style"/>
        </w:rPr>
        <w:t xml:space="preserve"> -</w:t>
      </w:r>
      <w:r w:rsidR="00330069" w:rsidRPr="007A2DDE">
        <w:rPr>
          <w:rFonts w:ascii="Bookman Old Style" w:hAnsi="Bookman Old Style"/>
          <w:lang w:val="ru-RU"/>
        </w:rPr>
        <w:t xml:space="preserve"> </w:t>
      </w:r>
      <w:r w:rsidR="00A022A6" w:rsidRPr="00EE650A">
        <w:rPr>
          <w:rFonts w:ascii="Bookman Old Style" w:hAnsi="Bookman Old Style"/>
        </w:rPr>
        <w:t>Валери Владимиров Цолов</w:t>
      </w:r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>Соня Боянова Василева</w:t>
      </w:r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>Ирина Цекова Иванова</w:t>
      </w:r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>Елинка Петрова Николова</w:t>
      </w:r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>Борис Кирилов Борисов</w:t>
      </w:r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>Илко Василев Илиев</w:t>
      </w:r>
      <w:r w:rsidR="00A022A6">
        <w:rPr>
          <w:rFonts w:ascii="Bookman Old Style" w:hAnsi="Bookman Old Style"/>
        </w:rPr>
        <w:t xml:space="preserve">, Ивайло Веселинов Василев, </w:t>
      </w:r>
      <w:r w:rsidR="00A022A6" w:rsidRPr="002D6361">
        <w:rPr>
          <w:rFonts w:ascii="Bookman Old Style" w:hAnsi="Bookman Old Style"/>
        </w:rPr>
        <w:t>Жана Бориславова Иванова</w:t>
      </w:r>
      <w:r w:rsidR="00A022A6">
        <w:rPr>
          <w:rFonts w:ascii="Bookman Old Style" w:hAnsi="Bookman Old Style"/>
          <w:lang w:val="en-US"/>
        </w:rPr>
        <w:t>,</w:t>
      </w:r>
      <w:r w:rsidR="00A022A6">
        <w:rPr>
          <w:rFonts w:ascii="Bookman Old Style" w:hAnsi="Bookman Old Style"/>
        </w:rPr>
        <w:t xml:space="preserve"> </w:t>
      </w:r>
      <w:r w:rsidR="00A022A6" w:rsidRPr="002D6361">
        <w:rPr>
          <w:rFonts w:ascii="Bookman Old Style" w:hAnsi="Bookman Old Style"/>
        </w:rPr>
        <w:t xml:space="preserve">Диян </w:t>
      </w:r>
      <w:proofErr w:type="spellStart"/>
      <w:r w:rsidR="00A022A6" w:rsidRPr="002D6361">
        <w:rPr>
          <w:rFonts w:ascii="Bookman Old Style" w:hAnsi="Bookman Old Style"/>
        </w:rPr>
        <w:t>Сашов</w:t>
      </w:r>
      <w:proofErr w:type="spellEnd"/>
      <w:r w:rsidR="00A022A6" w:rsidRPr="002D6361">
        <w:rPr>
          <w:rFonts w:ascii="Bookman Old Style" w:hAnsi="Bookman Old Style"/>
        </w:rPr>
        <w:t xml:space="preserve"> Асенов</w:t>
      </w:r>
      <w:r w:rsidR="00A022A6">
        <w:rPr>
          <w:rFonts w:ascii="Bookman Old Style" w:hAnsi="Bookman Old Style"/>
        </w:rPr>
        <w:t xml:space="preserve">, </w:t>
      </w:r>
      <w:r w:rsidR="00A022A6" w:rsidRPr="000E0925">
        <w:rPr>
          <w:rFonts w:ascii="Bookman Old Style" w:hAnsi="Bookman Old Style"/>
        </w:rPr>
        <w:t>Валентина</w:t>
      </w:r>
      <w:r w:rsidR="00A022A6" w:rsidRPr="002D6361">
        <w:rPr>
          <w:rFonts w:ascii="Bookman Old Style" w:hAnsi="Bookman Old Style"/>
        </w:rPr>
        <w:t xml:space="preserve"> Виденова Велкова</w:t>
      </w:r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022A6" w:rsidRPr="002D6361">
        <w:rPr>
          <w:rFonts w:ascii="Bookman Old Style" w:hAnsi="Bookman Old Style"/>
        </w:rPr>
        <w:t>Тумбев</w:t>
      </w:r>
      <w:proofErr w:type="spellEnd"/>
      <w:r w:rsidR="00A022A6">
        <w:rPr>
          <w:rFonts w:ascii="Bookman Old Style" w:hAnsi="Bookman Old Style"/>
        </w:rPr>
        <w:t xml:space="preserve">, </w:t>
      </w:r>
      <w:r w:rsidR="00A022A6" w:rsidRPr="00223F94">
        <w:rPr>
          <w:rFonts w:ascii="Bookman Old Style" w:hAnsi="Bookman Old Style"/>
        </w:rPr>
        <w:t xml:space="preserve">Станислава </w:t>
      </w:r>
      <w:r w:rsidR="00A022A6" w:rsidRPr="00391DB5">
        <w:rPr>
          <w:rFonts w:ascii="Bookman Old Style" w:hAnsi="Bookman Old Style"/>
        </w:rPr>
        <w:t>Валериева Чорбаджийска</w:t>
      </w:r>
      <w:r w:rsidR="00A022A6">
        <w:rPr>
          <w:rFonts w:ascii="Bookman Old Style" w:hAnsi="Bookman Old Style"/>
        </w:rPr>
        <w:t>,</w:t>
      </w:r>
      <w:r w:rsidR="00A022A6" w:rsidRPr="00C73E46">
        <w:rPr>
          <w:rFonts w:ascii="Bookman Old Style" w:hAnsi="Bookman Old Style"/>
        </w:rPr>
        <w:t xml:space="preserve"> </w:t>
      </w:r>
      <w:proofErr w:type="spellStart"/>
      <w:r w:rsidR="00A022A6" w:rsidRPr="002D6361">
        <w:rPr>
          <w:rFonts w:ascii="Bookman Old Style" w:hAnsi="Bookman Old Style"/>
        </w:rPr>
        <w:t>Мариника</w:t>
      </w:r>
      <w:proofErr w:type="spellEnd"/>
      <w:r w:rsidR="00A022A6" w:rsidRPr="002D6361">
        <w:rPr>
          <w:rFonts w:ascii="Bookman Old Style" w:hAnsi="Bookman Old Style"/>
        </w:rPr>
        <w:t xml:space="preserve"> Иванова Якова</w:t>
      </w:r>
      <w:r w:rsidR="00A022A6">
        <w:rPr>
          <w:rFonts w:ascii="Bookman Old Style" w:hAnsi="Bookman Old Style"/>
        </w:rPr>
        <w:t>,</w:t>
      </w:r>
      <w:r w:rsidR="00A022A6" w:rsidRPr="00622570">
        <w:rPr>
          <w:rFonts w:ascii="Bookman Old Style" w:hAnsi="Bookman Old Style"/>
        </w:rPr>
        <w:t xml:space="preserve"> </w:t>
      </w:r>
      <w:r w:rsidR="00A022A6" w:rsidRPr="00462F94">
        <w:rPr>
          <w:rFonts w:ascii="Bookman Old Style" w:hAnsi="Bookman Old Style"/>
        </w:rPr>
        <w:t>Ясен</w:t>
      </w:r>
      <w:r w:rsidR="00A022A6" w:rsidRPr="002D6361">
        <w:rPr>
          <w:rFonts w:ascii="Bookman Old Style" w:hAnsi="Bookman Old Style"/>
        </w:rPr>
        <w:t xml:space="preserve"> Георгиев Стоев</w:t>
      </w:r>
      <w:r w:rsidR="00A022A6">
        <w:rPr>
          <w:rFonts w:ascii="Bookman Old Style" w:hAnsi="Bookman Old Style"/>
        </w:rPr>
        <w:t xml:space="preserve">, Снежина Стоянова </w:t>
      </w:r>
      <w:proofErr w:type="spellStart"/>
      <w:r w:rsidR="00A022A6">
        <w:rPr>
          <w:rFonts w:ascii="Bookman Old Style" w:hAnsi="Bookman Old Style"/>
        </w:rPr>
        <w:t>Календжиева</w:t>
      </w:r>
      <w:proofErr w:type="spellEnd"/>
      <w:r w:rsidR="00A022A6">
        <w:rPr>
          <w:rFonts w:ascii="Bookman Old Style" w:hAnsi="Bookman Old Style"/>
        </w:rPr>
        <w:t xml:space="preserve">, </w:t>
      </w:r>
      <w:r w:rsidR="00A022A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A022A6" w:rsidRPr="002D6361">
        <w:rPr>
          <w:rFonts w:ascii="Bookman Old Style" w:hAnsi="Bookman Old Style"/>
        </w:rPr>
        <w:t>Качулкова</w:t>
      </w:r>
      <w:proofErr w:type="spellEnd"/>
      <w:r w:rsidR="00A022A6">
        <w:rPr>
          <w:rFonts w:ascii="Bookman Old Style" w:hAnsi="Bookman Old Style"/>
        </w:rPr>
        <w:t>.</w:t>
      </w:r>
    </w:p>
    <w:p w14:paraId="589A5103" w14:textId="6C8FC853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0725C0E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2BFE81D" w14:textId="205010C3" w:rsidR="00753F6B" w:rsidRPr="00C17D1D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17D1D">
        <w:rPr>
          <w:rFonts w:ascii="Bookman Old Style" w:hAnsi="Bookman Old Style"/>
        </w:rPr>
        <w:t xml:space="preserve">На основание </w:t>
      </w:r>
      <w:r w:rsidR="00E7101C">
        <w:rPr>
          <w:rFonts w:ascii="Bookman Old Style" w:hAnsi="Bookman Old Style"/>
        </w:rPr>
        <w:t>чл.</w:t>
      </w:r>
      <w:r>
        <w:rPr>
          <w:rFonts w:ascii="Bookman Old Style" w:hAnsi="Bookman Old Style"/>
        </w:rPr>
        <w:t xml:space="preserve"> 70, </w:t>
      </w:r>
      <w:r w:rsidR="00E7101C">
        <w:rPr>
          <w:rFonts w:ascii="Bookman Old Style" w:hAnsi="Bookman Old Style"/>
        </w:rPr>
        <w:t>ал.</w:t>
      </w:r>
      <w:r>
        <w:rPr>
          <w:rFonts w:ascii="Bookman Old Style" w:hAnsi="Bookman Old Style"/>
        </w:rPr>
        <w:t xml:space="preserve"> 4, </w:t>
      </w:r>
      <w:r w:rsidRPr="00C17D1D">
        <w:rPr>
          <w:rFonts w:ascii="Bookman Old Style" w:hAnsi="Bookman Old Style"/>
        </w:rPr>
        <w:t xml:space="preserve">чл. 72, ал. 1, т. 1 и Решение № </w:t>
      </w:r>
      <w:r>
        <w:rPr>
          <w:rFonts w:ascii="Bookman Old Style" w:hAnsi="Bookman Old Style"/>
        </w:rPr>
        <w:t>2352</w:t>
      </w:r>
      <w:r w:rsidRPr="00C17D1D">
        <w:rPr>
          <w:rFonts w:ascii="Bookman Old Style" w:hAnsi="Bookman Old Style"/>
        </w:rPr>
        <w:t>-НС/</w:t>
      </w:r>
      <w:r>
        <w:rPr>
          <w:rFonts w:ascii="Bookman Old Style" w:hAnsi="Bookman Old Style"/>
        </w:rPr>
        <w:t>30</w:t>
      </w:r>
      <w:r w:rsidRPr="00C17D1D">
        <w:rPr>
          <w:rFonts w:ascii="Bookman Old Style" w:hAnsi="Bookman Old Style"/>
        </w:rPr>
        <w:t>.03.20</w:t>
      </w:r>
      <w:r>
        <w:rPr>
          <w:rFonts w:ascii="Bookman Old Style" w:hAnsi="Bookman Old Style"/>
        </w:rPr>
        <w:t>21</w:t>
      </w:r>
      <w:r w:rsidRPr="00C17D1D">
        <w:rPr>
          <w:rFonts w:ascii="Bookman Old Style" w:hAnsi="Bookman Old Style"/>
        </w:rPr>
        <w:t xml:space="preserve"> г. на ЦИК, Районна избирателна комисия в Двадесет и пети изборен район – София (РИК 25)</w:t>
      </w:r>
    </w:p>
    <w:p w14:paraId="77388383" w14:textId="77777777" w:rsidR="00753F6B" w:rsidRPr="00C17D1D" w:rsidRDefault="00753F6B" w:rsidP="00753F6B">
      <w:pPr>
        <w:spacing w:after="200" w:line="276" w:lineRule="auto"/>
        <w:jc w:val="center"/>
        <w:rPr>
          <w:rFonts w:ascii="Bookman Old Style" w:hAnsi="Bookman Old Style"/>
          <w:b/>
          <w:bCs/>
        </w:rPr>
      </w:pPr>
      <w:r w:rsidRPr="00C17D1D">
        <w:rPr>
          <w:rFonts w:ascii="Bookman Old Style" w:hAnsi="Bookman Old Style"/>
          <w:b/>
          <w:bCs/>
        </w:rPr>
        <w:t>РЕШИ</w:t>
      </w:r>
    </w:p>
    <w:p w14:paraId="4E1A36C5" w14:textId="77777777" w:rsidR="00753F6B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C17D1D">
        <w:rPr>
          <w:rFonts w:ascii="Bookman Old Style" w:hAnsi="Bookman Old Style"/>
        </w:rPr>
        <w:t xml:space="preserve">Определя и упълномощава Диян </w:t>
      </w:r>
      <w:proofErr w:type="spellStart"/>
      <w:r w:rsidRPr="00C17D1D">
        <w:rPr>
          <w:rFonts w:ascii="Bookman Old Style" w:hAnsi="Bookman Old Style"/>
        </w:rPr>
        <w:t>Сашов</w:t>
      </w:r>
      <w:proofErr w:type="spellEnd"/>
      <w:r w:rsidRPr="00C17D1D">
        <w:rPr>
          <w:rFonts w:ascii="Bookman Old Style" w:hAnsi="Bookman Old Style"/>
        </w:rPr>
        <w:t xml:space="preserve"> Асенов</w:t>
      </w:r>
      <w:r>
        <w:rPr>
          <w:rFonts w:ascii="Bookman Old Style" w:hAnsi="Bookman Old Style"/>
        </w:rPr>
        <w:t xml:space="preserve">, Стоил Петромил Сотиров, Ивайло Веселинов Василев, Борис Кирилов Борисов, Ясен Георгиев Стоев, Венцеслав Василев Йотов, Росен Владимиров </w:t>
      </w:r>
      <w:proofErr w:type="spellStart"/>
      <w:r>
        <w:rPr>
          <w:rFonts w:ascii="Bookman Old Style" w:hAnsi="Bookman Old Style"/>
        </w:rPr>
        <w:t>Тумбев</w:t>
      </w:r>
      <w:proofErr w:type="spellEnd"/>
      <w:r>
        <w:rPr>
          <w:rFonts w:ascii="Bookman Old Style" w:hAnsi="Bookman Old Style"/>
        </w:rPr>
        <w:t xml:space="preserve">, Илко Василев Илиев </w:t>
      </w:r>
      <w:r w:rsidRPr="00C17D1D">
        <w:rPr>
          <w:rFonts w:ascii="Bookman Old Style" w:hAnsi="Bookman Old Style"/>
        </w:rPr>
        <w:t xml:space="preserve">- членове на РИК 25, да предадат книжата по т. 2 от Решение № </w:t>
      </w:r>
      <w:r>
        <w:rPr>
          <w:rFonts w:ascii="Bookman Old Style" w:hAnsi="Bookman Old Style"/>
        </w:rPr>
        <w:t>2352</w:t>
      </w:r>
      <w:r w:rsidRPr="00C17D1D">
        <w:rPr>
          <w:rFonts w:ascii="Bookman Old Style" w:hAnsi="Bookman Old Style"/>
        </w:rPr>
        <w:t>-НС/</w:t>
      </w:r>
      <w:r>
        <w:rPr>
          <w:rFonts w:ascii="Bookman Old Style" w:hAnsi="Bookman Old Style"/>
        </w:rPr>
        <w:t>30</w:t>
      </w:r>
      <w:r w:rsidRPr="00C17D1D">
        <w:rPr>
          <w:rFonts w:ascii="Bookman Old Style" w:hAnsi="Bookman Old Style"/>
        </w:rPr>
        <w:t>.03.20</w:t>
      </w:r>
      <w:r>
        <w:rPr>
          <w:rFonts w:ascii="Bookman Old Style" w:hAnsi="Bookman Old Style"/>
        </w:rPr>
        <w:t>21</w:t>
      </w:r>
      <w:r w:rsidRPr="00C17D1D">
        <w:rPr>
          <w:rFonts w:ascii="Bookman Old Style" w:hAnsi="Bookman Old Style"/>
        </w:rPr>
        <w:t xml:space="preserve"> г. на ЦИК на териториалното звено на ГД ГРАО в МРРБ и да подпишат съставения за целта протокол.</w:t>
      </w:r>
    </w:p>
    <w:p w14:paraId="5EB3F8E8" w14:textId="77777777" w:rsidR="00753F6B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3960D837" w14:textId="77777777" w:rsidR="00753F6B" w:rsidRDefault="00753F6B" w:rsidP="00753F6B">
      <w:pPr>
        <w:spacing w:after="200" w:line="276" w:lineRule="auto"/>
        <w:jc w:val="both"/>
        <w:rPr>
          <w:rFonts w:ascii="Bookman Old Style" w:hAnsi="Bookman Old Style"/>
        </w:rPr>
      </w:pPr>
    </w:p>
    <w:p w14:paraId="3B4B5F69" w14:textId="57C9A612" w:rsidR="00C75B6A" w:rsidRPr="00F0138D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3597DD6A" w14:textId="77777777" w:rsidR="00BE326E" w:rsidRDefault="00BE326E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D75E383" w14:textId="5321748D" w:rsidR="00490966" w:rsidRDefault="006257B9" w:rsidP="0049096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442D3">
        <w:rPr>
          <w:rFonts w:ascii="Bookman Old Style" w:hAnsi="Bookman Old Style"/>
          <w:lang w:val="ru-RU"/>
        </w:rPr>
        <w:t>1</w:t>
      </w:r>
      <w:r w:rsidR="00490966">
        <w:rPr>
          <w:rFonts w:ascii="Bookman Old Style" w:hAnsi="Bookman Old Style"/>
        </w:rPr>
        <w:t>6</w:t>
      </w:r>
      <w:r w:rsidR="004442D3">
        <w:rPr>
          <w:rFonts w:ascii="Bookman Old Style" w:hAnsi="Bookman Old Style"/>
        </w:rPr>
        <w:t xml:space="preserve"> -</w:t>
      </w:r>
      <w:r w:rsidR="004442D3" w:rsidRPr="007A2DDE">
        <w:rPr>
          <w:rFonts w:ascii="Bookman Old Style" w:hAnsi="Bookman Old Style"/>
          <w:lang w:val="ru-RU"/>
        </w:rPr>
        <w:t xml:space="preserve"> </w:t>
      </w:r>
      <w:r w:rsidR="00490966" w:rsidRPr="00EE650A">
        <w:rPr>
          <w:rFonts w:ascii="Bookman Old Style" w:hAnsi="Bookman Old Style"/>
        </w:rPr>
        <w:t>Валери Владимиров Цолов</w:t>
      </w:r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>Соня Боянова Василева</w:t>
      </w:r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>Ирина Цекова Иванова</w:t>
      </w:r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>Елинка Петрова Николова</w:t>
      </w:r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>Борис Кирилов Борисов</w:t>
      </w:r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>Илко Василев Илиев</w:t>
      </w:r>
      <w:r w:rsidR="00490966">
        <w:rPr>
          <w:rFonts w:ascii="Bookman Old Style" w:hAnsi="Bookman Old Style"/>
        </w:rPr>
        <w:t xml:space="preserve">, Ивайло Веселинов Василев, </w:t>
      </w:r>
      <w:r w:rsidR="00490966" w:rsidRPr="002D6361">
        <w:rPr>
          <w:rFonts w:ascii="Bookman Old Style" w:hAnsi="Bookman Old Style"/>
        </w:rPr>
        <w:t>Жана Бориславова Иванова</w:t>
      </w:r>
      <w:r w:rsidR="00490966">
        <w:rPr>
          <w:rFonts w:ascii="Bookman Old Style" w:hAnsi="Bookman Old Style"/>
          <w:lang w:val="en-US"/>
        </w:rPr>
        <w:t>,</w:t>
      </w:r>
      <w:r w:rsidR="00490966">
        <w:rPr>
          <w:rFonts w:ascii="Bookman Old Style" w:hAnsi="Bookman Old Style"/>
        </w:rPr>
        <w:t xml:space="preserve"> </w:t>
      </w:r>
      <w:r w:rsidR="00490966" w:rsidRPr="002D6361">
        <w:rPr>
          <w:rFonts w:ascii="Bookman Old Style" w:hAnsi="Bookman Old Style"/>
        </w:rPr>
        <w:t xml:space="preserve">Диян </w:t>
      </w:r>
      <w:proofErr w:type="spellStart"/>
      <w:r w:rsidR="00490966" w:rsidRPr="002D6361">
        <w:rPr>
          <w:rFonts w:ascii="Bookman Old Style" w:hAnsi="Bookman Old Style"/>
        </w:rPr>
        <w:t>Сашов</w:t>
      </w:r>
      <w:proofErr w:type="spellEnd"/>
      <w:r w:rsidR="00490966" w:rsidRPr="002D6361">
        <w:rPr>
          <w:rFonts w:ascii="Bookman Old Style" w:hAnsi="Bookman Old Style"/>
        </w:rPr>
        <w:t xml:space="preserve"> Асенов</w:t>
      </w:r>
      <w:r w:rsidR="00490966">
        <w:rPr>
          <w:rFonts w:ascii="Bookman Old Style" w:hAnsi="Bookman Old Style"/>
        </w:rPr>
        <w:t xml:space="preserve">, </w:t>
      </w:r>
      <w:r w:rsidR="00490966" w:rsidRPr="000E0925">
        <w:rPr>
          <w:rFonts w:ascii="Bookman Old Style" w:hAnsi="Bookman Old Style"/>
        </w:rPr>
        <w:t>Валентина</w:t>
      </w:r>
      <w:r w:rsidR="00490966" w:rsidRPr="002D6361">
        <w:rPr>
          <w:rFonts w:ascii="Bookman Old Style" w:hAnsi="Bookman Old Style"/>
        </w:rPr>
        <w:t xml:space="preserve"> Виденова Велкова</w:t>
      </w:r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490966" w:rsidRPr="002D6361">
        <w:rPr>
          <w:rFonts w:ascii="Bookman Old Style" w:hAnsi="Bookman Old Style"/>
        </w:rPr>
        <w:t>Тумбев</w:t>
      </w:r>
      <w:proofErr w:type="spellEnd"/>
      <w:r w:rsidR="00490966">
        <w:rPr>
          <w:rFonts w:ascii="Bookman Old Style" w:hAnsi="Bookman Old Style"/>
        </w:rPr>
        <w:t xml:space="preserve">, </w:t>
      </w:r>
      <w:r w:rsidR="00490966" w:rsidRPr="00223F94">
        <w:rPr>
          <w:rFonts w:ascii="Bookman Old Style" w:hAnsi="Bookman Old Style"/>
        </w:rPr>
        <w:t xml:space="preserve">Станислава </w:t>
      </w:r>
      <w:r w:rsidR="00490966" w:rsidRPr="00391DB5">
        <w:rPr>
          <w:rFonts w:ascii="Bookman Old Style" w:hAnsi="Bookman Old Style"/>
        </w:rPr>
        <w:t>Валериева Чорбаджийска</w:t>
      </w:r>
      <w:r w:rsidR="00490966">
        <w:rPr>
          <w:rFonts w:ascii="Bookman Old Style" w:hAnsi="Bookman Old Style"/>
        </w:rPr>
        <w:t>,</w:t>
      </w:r>
      <w:r w:rsidR="00490966" w:rsidRPr="00C73E46">
        <w:rPr>
          <w:rFonts w:ascii="Bookman Old Style" w:hAnsi="Bookman Old Style"/>
        </w:rPr>
        <w:t xml:space="preserve"> </w:t>
      </w:r>
      <w:proofErr w:type="spellStart"/>
      <w:r w:rsidR="00490966" w:rsidRPr="002D6361">
        <w:rPr>
          <w:rFonts w:ascii="Bookman Old Style" w:hAnsi="Bookman Old Style"/>
        </w:rPr>
        <w:t>Мариника</w:t>
      </w:r>
      <w:proofErr w:type="spellEnd"/>
      <w:r w:rsidR="00490966" w:rsidRPr="002D6361">
        <w:rPr>
          <w:rFonts w:ascii="Bookman Old Style" w:hAnsi="Bookman Old Style"/>
        </w:rPr>
        <w:t xml:space="preserve"> Иванова Якова</w:t>
      </w:r>
      <w:r w:rsidR="00490966">
        <w:rPr>
          <w:rFonts w:ascii="Bookman Old Style" w:hAnsi="Bookman Old Style"/>
        </w:rPr>
        <w:t>,</w:t>
      </w:r>
      <w:r w:rsidR="00490966" w:rsidRPr="00622570">
        <w:rPr>
          <w:rFonts w:ascii="Bookman Old Style" w:hAnsi="Bookman Old Style"/>
        </w:rPr>
        <w:t xml:space="preserve"> </w:t>
      </w:r>
      <w:r w:rsidR="00490966" w:rsidRPr="00462F94">
        <w:rPr>
          <w:rFonts w:ascii="Bookman Old Style" w:hAnsi="Bookman Old Style"/>
        </w:rPr>
        <w:t>Ясен</w:t>
      </w:r>
      <w:r w:rsidR="00490966" w:rsidRPr="002D6361">
        <w:rPr>
          <w:rFonts w:ascii="Bookman Old Style" w:hAnsi="Bookman Old Style"/>
        </w:rPr>
        <w:t xml:space="preserve"> Георгиев Стоев</w:t>
      </w:r>
      <w:r w:rsidR="00490966">
        <w:rPr>
          <w:rFonts w:ascii="Bookman Old Style" w:hAnsi="Bookman Old Style"/>
        </w:rPr>
        <w:t xml:space="preserve">, Снежина Стоянова </w:t>
      </w:r>
      <w:proofErr w:type="spellStart"/>
      <w:r w:rsidR="00490966">
        <w:rPr>
          <w:rFonts w:ascii="Bookman Old Style" w:hAnsi="Bookman Old Style"/>
        </w:rPr>
        <w:t>Календжиева</w:t>
      </w:r>
      <w:proofErr w:type="spellEnd"/>
      <w:r w:rsidR="00490966">
        <w:rPr>
          <w:rFonts w:ascii="Bookman Old Style" w:hAnsi="Bookman Old Style"/>
        </w:rPr>
        <w:t xml:space="preserve">, </w:t>
      </w:r>
      <w:r w:rsidR="0049096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490966" w:rsidRPr="002D6361">
        <w:rPr>
          <w:rFonts w:ascii="Bookman Old Style" w:hAnsi="Bookman Old Style"/>
        </w:rPr>
        <w:t>Качулкова</w:t>
      </w:r>
      <w:proofErr w:type="spellEnd"/>
      <w:r w:rsidR="00490966">
        <w:rPr>
          <w:rFonts w:ascii="Bookman Old Style" w:hAnsi="Bookman Old Style"/>
        </w:rPr>
        <w:t>.</w:t>
      </w:r>
    </w:p>
    <w:p w14:paraId="5E333774" w14:textId="4EA5E2B1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D153029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EB45A19" w14:textId="77777777" w:rsidR="0036518C" w:rsidRPr="00B36702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 w:rsidRPr="00B36702">
        <w:rPr>
          <w:rFonts w:ascii="Bookman Old Style" w:hAnsi="Bookman Old Style"/>
        </w:rPr>
        <w:t xml:space="preserve">В изпълнение на Оперативния план за организацията на работата в ЦИК в деня на изборите за народни представители на </w:t>
      </w:r>
      <w:r>
        <w:rPr>
          <w:rFonts w:ascii="Bookman Old Style" w:hAnsi="Bookman Old Style"/>
        </w:rPr>
        <w:t>04</w:t>
      </w:r>
      <w:r w:rsidRPr="00B367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B36702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B36702">
        <w:rPr>
          <w:rFonts w:ascii="Bookman Old Style" w:hAnsi="Bookman Old Style"/>
        </w:rPr>
        <w:t xml:space="preserve"> г., приет с Решение № </w:t>
      </w:r>
      <w:r>
        <w:rPr>
          <w:rFonts w:ascii="Bookman Old Style" w:hAnsi="Bookman Old Style"/>
        </w:rPr>
        <w:t>2358</w:t>
      </w:r>
      <w:r w:rsidRPr="00B36702">
        <w:rPr>
          <w:rFonts w:ascii="Bookman Old Style" w:hAnsi="Bookman Old Style"/>
        </w:rPr>
        <w:t>-НС/</w:t>
      </w:r>
      <w:r>
        <w:rPr>
          <w:rFonts w:ascii="Bookman Old Style" w:hAnsi="Bookman Old Style"/>
        </w:rPr>
        <w:t>31</w:t>
      </w:r>
      <w:r w:rsidRPr="00B36702">
        <w:rPr>
          <w:rFonts w:ascii="Bookman Old Style" w:hAnsi="Bookman Old Style"/>
        </w:rPr>
        <w:t>.03.20</w:t>
      </w:r>
      <w:r>
        <w:rPr>
          <w:rFonts w:ascii="Bookman Old Style" w:hAnsi="Bookman Old Style"/>
        </w:rPr>
        <w:t>21</w:t>
      </w:r>
      <w:r w:rsidRPr="00B36702">
        <w:rPr>
          <w:rFonts w:ascii="Bookman Old Style" w:hAnsi="Bookman Old Style"/>
        </w:rPr>
        <w:t xml:space="preserve"> г. на ЦИК, </w:t>
      </w:r>
      <w:r>
        <w:rPr>
          <w:rFonts w:ascii="Bookman Old Style" w:hAnsi="Bookman Old Style"/>
        </w:rPr>
        <w:t>н</w:t>
      </w:r>
      <w:r w:rsidRPr="00B36702">
        <w:rPr>
          <w:rFonts w:ascii="Bookman Old Style" w:hAnsi="Bookman Old Style"/>
        </w:rPr>
        <w:t>а основание чл. 72, ал. 1, т. 1 ИК, Районна избирателна комисия в Двадесет и пети изборен район – София (РИК 25)</w:t>
      </w:r>
    </w:p>
    <w:p w14:paraId="27F146E0" w14:textId="77777777" w:rsidR="0036518C" w:rsidRPr="00AA7E1A" w:rsidRDefault="0036518C" w:rsidP="0036518C">
      <w:pPr>
        <w:spacing w:after="200" w:line="276" w:lineRule="auto"/>
        <w:jc w:val="center"/>
        <w:rPr>
          <w:rFonts w:ascii="Bookman Old Style" w:hAnsi="Bookman Old Style"/>
          <w:b/>
          <w:bCs/>
        </w:rPr>
      </w:pPr>
      <w:r w:rsidRPr="00AA7E1A">
        <w:rPr>
          <w:rFonts w:ascii="Bookman Old Style" w:hAnsi="Bookman Old Style"/>
          <w:b/>
          <w:bCs/>
        </w:rPr>
        <w:t>РЕШИ</w:t>
      </w:r>
    </w:p>
    <w:p w14:paraId="6E38D863" w14:textId="77777777" w:rsidR="0036518C" w:rsidRPr="00B36702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 w:rsidRPr="00B36702">
        <w:rPr>
          <w:rFonts w:ascii="Bookman Old Style" w:hAnsi="Bookman Old Style"/>
        </w:rPr>
        <w:t xml:space="preserve">Указва на кметовете на административни райони на територията на Двадесет и пети изборен район - София в деня на изборите – </w:t>
      </w:r>
      <w:r>
        <w:rPr>
          <w:rFonts w:ascii="Bookman Old Style" w:hAnsi="Bookman Old Style"/>
        </w:rPr>
        <w:t>04</w:t>
      </w:r>
      <w:r w:rsidRPr="00B36702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B36702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B36702">
        <w:rPr>
          <w:rFonts w:ascii="Bookman Old Style" w:hAnsi="Bookman Old Style"/>
        </w:rPr>
        <w:t xml:space="preserve"> г., да създадат необходимата организация за събиране от СИК, обобщаване за района и съобщаване в РИК 25 на информация, както следва:</w:t>
      </w:r>
    </w:p>
    <w:p w14:paraId="15D24614" w14:textId="77777777" w:rsidR="0036518C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 w:rsidRPr="00B36702">
        <w:rPr>
          <w:rFonts w:ascii="Bookman Old Style" w:hAnsi="Bookman Old Style"/>
        </w:rPr>
        <w:t xml:space="preserve">– до 7:50 ч.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B36702">
        <w:rPr>
          <w:rFonts w:ascii="Bookman Old Style" w:hAnsi="Bookman Old Style"/>
        </w:rPr>
        <w:t>неявилите</w:t>
      </w:r>
      <w:proofErr w:type="spellEnd"/>
      <w:r w:rsidRPr="00B36702">
        <w:rPr>
          <w:rFonts w:ascii="Bookman Old Style" w:hAnsi="Bookman Old Style"/>
        </w:rPr>
        <w:t xml:space="preserve"> се членове;</w:t>
      </w:r>
    </w:p>
    <w:p w14:paraId="3ED72756" w14:textId="77777777" w:rsidR="0036518C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 w:rsidRPr="00B36702">
        <w:rPr>
          <w:rFonts w:ascii="Bookman Old Style" w:hAnsi="Bookman Old Style"/>
        </w:rPr>
        <w:t>– до 10:15 ч., 1</w:t>
      </w:r>
      <w:r>
        <w:rPr>
          <w:rFonts w:ascii="Bookman Old Style" w:hAnsi="Bookman Old Style"/>
        </w:rPr>
        <w:t>2</w:t>
      </w:r>
      <w:r w:rsidRPr="00B36702">
        <w:rPr>
          <w:rFonts w:ascii="Bookman Old Style" w:hAnsi="Bookman Old Style"/>
        </w:rPr>
        <w:t>:15 ч. и 17:15 ч. – брой на гласувалите съответно към 10:00 ч., 1</w:t>
      </w:r>
      <w:r>
        <w:rPr>
          <w:rFonts w:ascii="Bookman Old Style" w:hAnsi="Bookman Old Style"/>
        </w:rPr>
        <w:t>2</w:t>
      </w:r>
      <w:r w:rsidRPr="00B36702">
        <w:rPr>
          <w:rFonts w:ascii="Bookman Old Style" w:hAnsi="Bookman Old Style"/>
        </w:rPr>
        <w:t>:00 ч. и 17:</w:t>
      </w:r>
      <w:r>
        <w:rPr>
          <w:rFonts w:ascii="Bookman Old Style" w:hAnsi="Bookman Old Style"/>
        </w:rPr>
        <w:t>00</w:t>
      </w:r>
      <w:r w:rsidRPr="00B36702">
        <w:rPr>
          <w:rFonts w:ascii="Bookman Old Style" w:hAnsi="Bookman Old Style"/>
        </w:rPr>
        <w:t xml:space="preserve"> ч.</w:t>
      </w:r>
    </w:p>
    <w:p w14:paraId="5F0CDF50" w14:textId="77777777" w:rsidR="0036518C" w:rsidRPr="00B36702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 w:rsidRPr="00B36702">
        <w:rPr>
          <w:rFonts w:ascii="Bookman Old Style" w:hAnsi="Bookman Old Style"/>
        </w:rPr>
        <w:t>– до 20:15 ч. – информация за приключване на гласуването в изборния ден и за секциите, в които гласуването продължава след 20:00 ч.</w:t>
      </w:r>
    </w:p>
    <w:p w14:paraId="0BDFEE6F" w14:textId="77777777" w:rsidR="0036518C" w:rsidRPr="00B36702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Информацията ще се приема от дежурните членове на РИК 25.</w:t>
      </w:r>
    </w:p>
    <w:p w14:paraId="28CAE128" w14:textId="77777777" w:rsidR="0036518C" w:rsidRPr="00B36702" w:rsidRDefault="0036518C" w:rsidP="0036518C">
      <w:pPr>
        <w:spacing w:after="200" w:line="276" w:lineRule="auto"/>
        <w:jc w:val="both"/>
        <w:rPr>
          <w:rFonts w:ascii="Bookman Old Style" w:hAnsi="Bookman Old Style"/>
        </w:rPr>
      </w:pPr>
      <w:r w:rsidRPr="00B36702">
        <w:rPr>
          <w:rFonts w:ascii="Bookman Old Style" w:hAnsi="Bookman Old Style"/>
        </w:rPr>
        <w:t>Препис от решението да се изпрати на кметовете на райони за изпълнение.</w:t>
      </w:r>
    </w:p>
    <w:p w14:paraId="0A2C844A" w14:textId="77777777" w:rsidR="0036518C" w:rsidRDefault="0036518C" w:rsidP="0036518C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41E01FE8" w14:textId="77777777" w:rsidR="00BE326E" w:rsidRDefault="00BE326E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05387CF" w14:textId="3E23207C" w:rsidR="00020F03" w:rsidRDefault="006257B9" w:rsidP="00020F0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442D3">
        <w:rPr>
          <w:rFonts w:ascii="Bookman Old Style" w:hAnsi="Bookman Old Style"/>
          <w:lang w:val="ru-RU"/>
        </w:rPr>
        <w:t>1</w:t>
      </w:r>
      <w:r w:rsidR="00020F03">
        <w:rPr>
          <w:rFonts w:ascii="Bookman Old Style" w:hAnsi="Bookman Old Style"/>
        </w:rPr>
        <w:t>6</w:t>
      </w:r>
      <w:r w:rsidR="004442D3">
        <w:rPr>
          <w:rFonts w:ascii="Bookman Old Style" w:hAnsi="Bookman Old Style"/>
        </w:rPr>
        <w:t xml:space="preserve"> -</w:t>
      </w:r>
      <w:r w:rsidR="004442D3" w:rsidRPr="007A2DDE">
        <w:rPr>
          <w:rFonts w:ascii="Bookman Old Style" w:hAnsi="Bookman Old Style"/>
          <w:lang w:val="ru-RU"/>
        </w:rPr>
        <w:t xml:space="preserve"> </w:t>
      </w:r>
      <w:r w:rsidR="00020F03" w:rsidRPr="00EE650A">
        <w:rPr>
          <w:rFonts w:ascii="Bookman Old Style" w:hAnsi="Bookman Old Style"/>
        </w:rPr>
        <w:t>Валери Владимиров Цолов</w:t>
      </w:r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>Соня Боянова Василева</w:t>
      </w:r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>Ирина Цекова Иванова</w:t>
      </w:r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>Елинка Петрова Николова</w:t>
      </w:r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>Борис Кирилов Борисов</w:t>
      </w:r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>Илко Василев Илиев</w:t>
      </w:r>
      <w:r w:rsidR="00020F03">
        <w:rPr>
          <w:rFonts w:ascii="Bookman Old Style" w:hAnsi="Bookman Old Style"/>
        </w:rPr>
        <w:t xml:space="preserve">, Ивайло Веселинов Василев, </w:t>
      </w:r>
      <w:r w:rsidR="00020F03" w:rsidRPr="002D6361">
        <w:rPr>
          <w:rFonts w:ascii="Bookman Old Style" w:hAnsi="Bookman Old Style"/>
        </w:rPr>
        <w:t>Жана Бориславова Иванова</w:t>
      </w:r>
      <w:r w:rsidR="00020F03">
        <w:rPr>
          <w:rFonts w:ascii="Bookman Old Style" w:hAnsi="Bookman Old Style"/>
          <w:lang w:val="en-US"/>
        </w:rPr>
        <w:t>,</w:t>
      </w:r>
      <w:r w:rsidR="00020F03">
        <w:rPr>
          <w:rFonts w:ascii="Bookman Old Style" w:hAnsi="Bookman Old Style"/>
        </w:rPr>
        <w:t xml:space="preserve"> </w:t>
      </w:r>
      <w:r w:rsidR="00020F03" w:rsidRPr="002D6361">
        <w:rPr>
          <w:rFonts w:ascii="Bookman Old Style" w:hAnsi="Bookman Old Style"/>
        </w:rPr>
        <w:t xml:space="preserve">Диян </w:t>
      </w:r>
      <w:proofErr w:type="spellStart"/>
      <w:r w:rsidR="00020F03" w:rsidRPr="002D6361">
        <w:rPr>
          <w:rFonts w:ascii="Bookman Old Style" w:hAnsi="Bookman Old Style"/>
        </w:rPr>
        <w:t>Сашов</w:t>
      </w:r>
      <w:proofErr w:type="spellEnd"/>
      <w:r w:rsidR="00020F03" w:rsidRPr="002D6361">
        <w:rPr>
          <w:rFonts w:ascii="Bookman Old Style" w:hAnsi="Bookman Old Style"/>
        </w:rPr>
        <w:t xml:space="preserve"> Асенов</w:t>
      </w:r>
      <w:r w:rsidR="00020F03">
        <w:rPr>
          <w:rFonts w:ascii="Bookman Old Style" w:hAnsi="Bookman Old Style"/>
        </w:rPr>
        <w:t xml:space="preserve">, </w:t>
      </w:r>
      <w:r w:rsidR="00020F03" w:rsidRPr="000E0925">
        <w:rPr>
          <w:rFonts w:ascii="Bookman Old Style" w:hAnsi="Bookman Old Style"/>
        </w:rPr>
        <w:t>Валентина</w:t>
      </w:r>
      <w:r w:rsidR="00020F03" w:rsidRPr="002D6361">
        <w:rPr>
          <w:rFonts w:ascii="Bookman Old Style" w:hAnsi="Bookman Old Style"/>
        </w:rPr>
        <w:t xml:space="preserve"> Виденова Велкова</w:t>
      </w:r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20F03" w:rsidRPr="002D6361">
        <w:rPr>
          <w:rFonts w:ascii="Bookman Old Style" w:hAnsi="Bookman Old Style"/>
        </w:rPr>
        <w:t>Тумбев</w:t>
      </w:r>
      <w:proofErr w:type="spellEnd"/>
      <w:r w:rsidR="00020F03">
        <w:rPr>
          <w:rFonts w:ascii="Bookman Old Style" w:hAnsi="Bookman Old Style"/>
        </w:rPr>
        <w:t xml:space="preserve">, </w:t>
      </w:r>
      <w:r w:rsidR="00020F03" w:rsidRPr="00223F94">
        <w:rPr>
          <w:rFonts w:ascii="Bookman Old Style" w:hAnsi="Bookman Old Style"/>
        </w:rPr>
        <w:t xml:space="preserve">Станислава </w:t>
      </w:r>
      <w:r w:rsidR="00020F03" w:rsidRPr="00391DB5">
        <w:rPr>
          <w:rFonts w:ascii="Bookman Old Style" w:hAnsi="Bookman Old Style"/>
        </w:rPr>
        <w:t>Валериева Чорбаджийска</w:t>
      </w:r>
      <w:r w:rsidR="00020F03">
        <w:rPr>
          <w:rFonts w:ascii="Bookman Old Style" w:hAnsi="Bookman Old Style"/>
        </w:rPr>
        <w:t>,</w:t>
      </w:r>
      <w:r w:rsidR="00020F03" w:rsidRPr="00C73E46">
        <w:rPr>
          <w:rFonts w:ascii="Bookman Old Style" w:hAnsi="Bookman Old Style"/>
        </w:rPr>
        <w:t xml:space="preserve"> </w:t>
      </w:r>
      <w:proofErr w:type="spellStart"/>
      <w:r w:rsidR="00020F03" w:rsidRPr="002D6361">
        <w:rPr>
          <w:rFonts w:ascii="Bookman Old Style" w:hAnsi="Bookman Old Style"/>
        </w:rPr>
        <w:t>Мариника</w:t>
      </w:r>
      <w:proofErr w:type="spellEnd"/>
      <w:r w:rsidR="00020F03" w:rsidRPr="002D6361">
        <w:rPr>
          <w:rFonts w:ascii="Bookman Old Style" w:hAnsi="Bookman Old Style"/>
        </w:rPr>
        <w:t xml:space="preserve"> Иванова Якова</w:t>
      </w:r>
      <w:r w:rsidR="00020F03">
        <w:rPr>
          <w:rFonts w:ascii="Bookman Old Style" w:hAnsi="Bookman Old Style"/>
        </w:rPr>
        <w:t>,</w:t>
      </w:r>
      <w:r w:rsidR="00020F03" w:rsidRPr="00622570">
        <w:rPr>
          <w:rFonts w:ascii="Bookman Old Style" w:hAnsi="Bookman Old Style"/>
        </w:rPr>
        <w:t xml:space="preserve"> </w:t>
      </w:r>
      <w:r w:rsidR="00020F03" w:rsidRPr="00462F94">
        <w:rPr>
          <w:rFonts w:ascii="Bookman Old Style" w:hAnsi="Bookman Old Style"/>
        </w:rPr>
        <w:t>Ясен</w:t>
      </w:r>
      <w:r w:rsidR="00020F03" w:rsidRPr="002D6361">
        <w:rPr>
          <w:rFonts w:ascii="Bookman Old Style" w:hAnsi="Bookman Old Style"/>
        </w:rPr>
        <w:t xml:space="preserve"> Георгиев Стоев</w:t>
      </w:r>
      <w:r w:rsidR="00020F03">
        <w:rPr>
          <w:rFonts w:ascii="Bookman Old Style" w:hAnsi="Bookman Old Style"/>
        </w:rPr>
        <w:t xml:space="preserve">, Снежина Стоянова </w:t>
      </w:r>
      <w:proofErr w:type="spellStart"/>
      <w:r w:rsidR="00020F03">
        <w:rPr>
          <w:rFonts w:ascii="Bookman Old Style" w:hAnsi="Bookman Old Style"/>
        </w:rPr>
        <w:t>Календжиева</w:t>
      </w:r>
      <w:proofErr w:type="spellEnd"/>
      <w:r w:rsidR="00020F03">
        <w:rPr>
          <w:rFonts w:ascii="Bookman Old Style" w:hAnsi="Bookman Old Style"/>
        </w:rPr>
        <w:t xml:space="preserve">, </w:t>
      </w:r>
      <w:r w:rsidR="00020F03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20F03" w:rsidRPr="002D6361">
        <w:rPr>
          <w:rFonts w:ascii="Bookman Old Style" w:hAnsi="Bookman Old Style"/>
        </w:rPr>
        <w:t>Качулкова</w:t>
      </w:r>
      <w:proofErr w:type="spellEnd"/>
      <w:r w:rsidR="00020F03">
        <w:rPr>
          <w:rFonts w:ascii="Bookman Old Style" w:hAnsi="Bookman Old Style"/>
        </w:rPr>
        <w:t>.</w:t>
      </w:r>
    </w:p>
    <w:p w14:paraId="0AE22555" w14:textId="3F8DCE51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7C90402" w14:textId="3AF3AA20" w:rsidR="00A90E14" w:rsidRPr="004816F8" w:rsidRDefault="00481D40" w:rsidP="0036518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</w:t>
      </w:r>
      <w:r w:rsidR="00EE3591">
        <w:rPr>
          <w:rFonts w:ascii="Bookman Old Style" w:hAnsi="Bookman Old Style"/>
        </w:rPr>
        <w:t xml:space="preserve">от дневния ред </w:t>
      </w:r>
      <w:r w:rsidR="004816F8">
        <w:rPr>
          <w:rFonts w:ascii="Bookman Old Style" w:hAnsi="Bookman Old Style"/>
        </w:rPr>
        <w:t>не бяха повдигнати въпроси</w:t>
      </w:r>
      <w:r w:rsidR="00EE3591">
        <w:rPr>
          <w:rFonts w:ascii="Bookman Old Style" w:hAnsi="Bookman Old Style"/>
        </w:rPr>
        <w:t xml:space="preserve"> и не бяха взети решения. </w:t>
      </w:r>
    </w:p>
    <w:p w14:paraId="4F59BDED" w14:textId="44978007" w:rsidR="00514A4E" w:rsidRPr="009F48C8" w:rsidRDefault="00514A4E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0675F6A6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 xml:space="preserve">в </w:t>
      </w:r>
      <w:r w:rsidR="00EA181F">
        <w:rPr>
          <w:rFonts w:ascii="Bookman Old Style" w:hAnsi="Bookman Old Style"/>
        </w:rPr>
        <w:t>1</w:t>
      </w:r>
      <w:r w:rsidR="00BE0E3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:</w:t>
      </w:r>
      <w:r w:rsidR="00BE0E3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</w:t>
      </w:r>
      <w:r w:rsidRPr="00AC0EBD">
        <w:rPr>
          <w:rFonts w:ascii="Bookman Old Style" w:hAnsi="Bookman Old Style"/>
        </w:rPr>
        <w:t xml:space="preserve"> часа и приключи в </w:t>
      </w:r>
      <w:r w:rsidR="00EA181F">
        <w:rPr>
          <w:rFonts w:ascii="Bookman Old Style" w:hAnsi="Bookman Old Style"/>
        </w:rPr>
        <w:t>1</w:t>
      </w:r>
      <w:r w:rsidR="00BE0E3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:</w:t>
      </w:r>
      <w:r w:rsidR="00C046D8">
        <w:rPr>
          <w:rFonts w:ascii="Bookman Old Style" w:hAnsi="Bookman Old Style"/>
        </w:rPr>
        <w:t>25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658EE"/>
    <w:multiLevelType w:val="hybridMultilevel"/>
    <w:tmpl w:val="576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20F03"/>
    <w:rsid w:val="000210A2"/>
    <w:rsid w:val="0004376B"/>
    <w:rsid w:val="000575A7"/>
    <w:rsid w:val="000C5662"/>
    <w:rsid w:val="000F000A"/>
    <w:rsid w:val="000F1486"/>
    <w:rsid w:val="000F54FF"/>
    <w:rsid w:val="000F5654"/>
    <w:rsid w:val="001175B2"/>
    <w:rsid w:val="00135E1B"/>
    <w:rsid w:val="0015622E"/>
    <w:rsid w:val="001669D7"/>
    <w:rsid w:val="00170E6E"/>
    <w:rsid w:val="0017300C"/>
    <w:rsid w:val="00181EDA"/>
    <w:rsid w:val="0018574B"/>
    <w:rsid w:val="00196DDD"/>
    <w:rsid w:val="001A5C30"/>
    <w:rsid w:val="001C19A0"/>
    <w:rsid w:val="001C28BF"/>
    <w:rsid w:val="001C6D4B"/>
    <w:rsid w:val="001C75CF"/>
    <w:rsid w:val="00215829"/>
    <w:rsid w:val="0022144C"/>
    <w:rsid w:val="00236191"/>
    <w:rsid w:val="00243EBA"/>
    <w:rsid w:val="002746D3"/>
    <w:rsid w:val="00277530"/>
    <w:rsid w:val="0028513F"/>
    <w:rsid w:val="00286865"/>
    <w:rsid w:val="002A0BED"/>
    <w:rsid w:val="002B60E5"/>
    <w:rsid w:val="00306D8A"/>
    <w:rsid w:val="00312E61"/>
    <w:rsid w:val="00330069"/>
    <w:rsid w:val="00347B18"/>
    <w:rsid w:val="003562A4"/>
    <w:rsid w:val="0036518C"/>
    <w:rsid w:val="00382E16"/>
    <w:rsid w:val="003A723C"/>
    <w:rsid w:val="003B2147"/>
    <w:rsid w:val="003B3EB2"/>
    <w:rsid w:val="003C059A"/>
    <w:rsid w:val="003C082A"/>
    <w:rsid w:val="003E0AE1"/>
    <w:rsid w:val="00422CB9"/>
    <w:rsid w:val="004325B5"/>
    <w:rsid w:val="004442D3"/>
    <w:rsid w:val="00455E9D"/>
    <w:rsid w:val="0046586D"/>
    <w:rsid w:val="004816F8"/>
    <w:rsid w:val="00481D40"/>
    <w:rsid w:val="00490966"/>
    <w:rsid w:val="004976DD"/>
    <w:rsid w:val="004B50DF"/>
    <w:rsid w:val="004B76CF"/>
    <w:rsid w:val="004E1C20"/>
    <w:rsid w:val="00514A4E"/>
    <w:rsid w:val="00515E49"/>
    <w:rsid w:val="00522E82"/>
    <w:rsid w:val="00530955"/>
    <w:rsid w:val="00546707"/>
    <w:rsid w:val="005832A1"/>
    <w:rsid w:val="005C1D42"/>
    <w:rsid w:val="005C51E4"/>
    <w:rsid w:val="005D2D7E"/>
    <w:rsid w:val="005D5C34"/>
    <w:rsid w:val="005D5CA5"/>
    <w:rsid w:val="005E1998"/>
    <w:rsid w:val="005E25E4"/>
    <w:rsid w:val="005E5157"/>
    <w:rsid w:val="005F14D1"/>
    <w:rsid w:val="00611DDC"/>
    <w:rsid w:val="00621F51"/>
    <w:rsid w:val="006233B8"/>
    <w:rsid w:val="00625747"/>
    <w:rsid w:val="006257B9"/>
    <w:rsid w:val="00640DD5"/>
    <w:rsid w:val="00643058"/>
    <w:rsid w:val="006464C4"/>
    <w:rsid w:val="006573E2"/>
    <w:rsid w:val="0066410C"/>
    <w:rsid w:val="00673DC2"/>
    <w:rsid w:val="006808F2"/>
    <w:rsid w:val="00691DA8"/>
    <w:rsid w:val="006958A1"/>
    <w:rsid w:val="006C2FC7"/>
    <w:rsid w:val="006C471D"/>
    <w:rsid w:val="006E3AFD"/>
    <w:rsid w:val="007271E4"/>
    <w:rsid w:val="00732E89"/>
    <w:rsid w:val="007349BC"/>
    <w:rsid w:val="007353BA"/>
    <w:rsid w:val="0073714C"/>
    <w:rsid w:val="007530D5"/>
    <w:rsid w:val="00753F6B"/>
    <w:rsid w:val="0078697B"/>
    <w:rsid w:val="007A2E5E"/>
    <w:rsid w:val="007B18E3"/>
    <w:rsid w:val="007B3A79"/>
    <w:rsid w:val="007B3CAD"/>
    <w:rsid w:val="007D17D6"/>
    <w:rsid w:val="007D5C98"/>
    <w:rsid w:val="007E1A40"/>
    <w:rsid w:val="00800181"/>
    <w:rsid w:val="00801ECB"/>
    <w:rsid w:val="00802C7D"/>
    <w:rsid w:val="00811FDE"/>
    <w:rsid w:val="00813E41"/>
    <w:rsid w:val="008578B2"/>
    <w:rsid w:val="00863119"/>
    <w:rsid w:val="008905EC"/>
    <w:rsid w:val="00894A0E"/>
    <w:rsid w:val="008A33B0"/>
    <w:rsid w:val="008A4AA8"/>
    <w:rsid w:val="008C0C59"/>
    <w:rsid w:val="008D765F"/>
    <w:rsid w:val="008E218C"/>
    <w:rsid w:val="008E4840"/>
    <w:rsid w:val="008F22E9"/>
    <w:rsid w:val="009046BD"/>
    <w:rsid w:val="00916224"/>
    <w:rsid w:val="0092339E"/>
    <w:rsid w:val="00931BC8"/>
    <w:rsid w:val="00934975"/>
    <w:rsid w:val="0095544B"/>
    <w:rsid w:val="009619FD"/>
    <w:rsid w:val="00980BD2"/>
    <w:rsid w:val="009A2CAF"/>
    <w:rsid w:val="009A6867"/>
    <w:rsid w:val="009A7FE5"/>
    <w:rsid w:val="009D4F9C"/>
    <w:rsid w:val="00A022A6"/>
    <w:rsid w:val="00A02F35"/>
    <w:rsid w:val="00A05E4B"/>
    <w:rsid w:val="00A11C7F"/>
    <w:rsid w:val="00A1796E"/>
    <w:rsid w:val="00A2581E"/>
    <w:rsid w:val="00A34011"/>
    <w:rsid w:val="00A40BAF"/>
    <w:rsid w:val="00A66E67"/>
    <w:rsid w:val="00A7167F"/>
    <w:rsid w:val="00A908CF"/>
    <w:rsid w:val="00A90E14"/>
    <w:rsid w:val="00A9166F"/>
    <w:rsid w:val="00AA719B"/>
    <w:rsid w:val="00AA79B1"/>
    <w:rsid w:val="00AD194B"/>
    <w:rsid w:val="00AE23FC"/>
    <w:rsid w:val="00AE47D1"/>
    <w:rsid w:val="00B13322"/>
    <w:rsid w:val="00B166BD"/>
    <w:rsid w:val="00B17332"/>
    <w:rsid w:val="00B20014"/>
    <w:rsid w:val="00B32743"/>
    <w:rsid w:val="00B33D0B"/>
    <w:rsid w:val="00B6253E"/>
    <w:rsid w:val="00B75A32"/>
    <w:rsid w:val="00B910F3"/>
    <w:rsid w:val="00B91E6F"/>
    <w:rsid w:val="00BA1397"/>
    <w:rsid w:val="00BD455C"/>
    <w:rsid w:val="00BE0E3A"/>
    <w:rsid w:val="00BE326E"/>
    <w:rsid w:val="00BF66D6"/>
    <w:rsid w:val="00C046D8"/>
    <w:rsid w:val="00C1040E"/>
    <w:rsid w:val="00C21879"/>
    <w:rsid w:val="00C239C6"/>
    <w:rsid w:val="00C266FB"/>
    <w:rsid w:val="00C34352"/>
    <w:rsid w:val="00C61165"/>
    <w:rsid w:val="00C63762"/>
    <w:rsid w:val="00C6768C"/>
    <w:rsid w:val="00C67D4C"/>
    <w:rsid w:val="00C73E46"/>
    <w:rsid w:val="00C75B6A"/>
    <w:rsid w:val="00C77831"/>
    <w:rsid w:val="00CF4AA4"/>
    <w:rsid w:val="00D10C1C"/>
    <w:rsid w:val="00D12E62"/>
    <w:rsid w:val="00D22D1A"/>
    <w:rsid w:val="00D34681"/>
    <w:rsid w:val="00D56839"/>
    <w:rsid w:val="00D64A8C"/>
    <w:rsid w:val="00D8092F"/>
    <w:rsid w:val="00D92E71"/>
    <w:rsid w:val="00DC1922"/>
    <w:rsid w:val="00DD02D7"/>
    <w:rsid w:val="00DE195F"/>
    <w:rsid w:val="00DE4C11"/>
    <w:rsid w:val="00DF7367"/>
    <w:rsid w:val="00E045F1"/>
    <w:rsid w:val="00E07F27"/>
    <w:rsid w:val="00E40324"/>
    <w:rsid w:val="00E432F2"/>
    <w:rsid w:val="00E46E4F"/>
    <w:rsid w:val="00E51469"/>
    <w:rsid w:val="00E7101C"/>
    <w:rsid w:val="00E74F45"/>
    <w:rsid w:val="00E831E7"/>
    <w:rsid w:val="00EA0E05"/>
    <w:rsid w:val="00EA181F"/>
    <w:rsid w:val="00EA33D7"/>
    <w:rsid w:val="00ED7203"/>
    <w:rsid w:val="00EE3320"/>
    <w:rsid w:val="00EE3591"/>
    <w:rsid w:val="00F070E8"/>
    <w:rsid w:val="00F359A2"/>
    <w:rsid w:val="00F37E4F"/>
    <w:rsid w:val="00F63BD6"/>
    <w:rsid w:val="00F65176"/>
    <w:rsid w:val="00F7545E"/>
    <w:rsid w:val="00F850B5"/>
    <w:rsid w:val="00F9006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2021-04-02T16:29:00Z</cp:lastPrinted>
  <dcterms:created xsi:type="dcterms:W3CDTF">2021-04-02T16:40:00Z</dcterms:created>
  <dcterms:modified xsi:type="dcterms:W3CDTF">2021-04-02T16:40:00Z</dcterms:modified>
</cp:coreProperties>
</file>